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00" w:type="dxa"/>
        <w:tblInd w:w="17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00"/>
      </w:tblGrid>
      <w:tr w:rsidR="00AD602B" w:rsidRPr="00AD602B" w:rsidTr="00AD602B">
        <w:trPr>
          <w:trHeight w:val="660"/>
        </w:trPr>
        <w:tc>
          <w:tcPr>
            <w:tcW w:w="63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602B" w:rsidRPr="00AD602B" w:rsidRDefault="00AD602B" w:rsidP="00AD602B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</w:pPr>
            <w:r w:rsidRPr="00AD602B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 xml:space="preserve">Об организации безаварийного пропуска весеннего половодья на территории </w:t>
            </w:r>
            <w:proofErr w:type="spellStart"/>
            <w:r w:rsidRPr="00AD602B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>Шатковского</w:t>
            </w:r>
            <w:proofErr w:type="spellEnd"/>
            <w:r w:rsidRPr="00AD602B">
              <w:rPr>
                <w:rFonts w:ascii="Times New Roman" w:eastAsia="Times New Roman" w:hAnsi="Times New Roman" w:cs="Times New Roman"/>
                <w:color w:val="646464"/>
                <w:sz w:val="24"/>
                <w:szCs w:val="24"/>
                <w:lang w:eastAsia="ru-RU"/>
              </w:rPr>
              <w:t xml:space="preserve"> муниципального района Нижегородской области в 2017 году</w:t>
            </w:r>
          </w:p>
        </w:tc>
      </w:tr>
    </w:tbl>
    <w:p w:rsidR="00AD602B" w:rsidRPr="00AD602B" w:rsidRDefault="00AD602B" w:rsidP="00AD60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         </w:t>
      </w:r>
      <w:proofErr w:type="gram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В соответствии с Федеральным законом от 21 декабря 1994 года № 68-ФЗ "О защите населения и территорий от чрезвычайных ситуаций природного и техногенного характера",  </w:t>
      </w:r>
      <w:bookmarkStart w:id="0" w:name="ТекстовоеПоле3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распоряжением Правительства Нижегородской области от 01.02.2017 года  № 89-р «</w:t>
      </w:r>
      <w:bookmarkEnd w:id="0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Об организации безаварийного пропуска весеннего половодья на территории Нижегородской области в 2017 году», в целях организации безаварийного пропуска весеннего половодья на территории 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района, своевременного проведения 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противопаводковых</w:t>
      </w:r>
      <w:proofErr w:type="spell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мероприятий</w:t>
      </w:r>
      <w:proofErr w:type="gram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по защите населения, жилых, хозяйственных и промышленных объектов от воздействия паводковых вод и сохранения нормальной экологической обстановки на территории 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района:</w:t>
      </w:r>
    </w:p>
    <w:p w:rsidR="00AD602B" w:rsidRPr="00AD602B" w:rsidRDefault="00AD602B" w:rsidP="00AD60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</w:t>
      </w:r>
    </w:p>
    <w:p w:rsidR="00AD602B" w:rsidRPr="00AD602B" w:rsidRDefault="00AD602B" w:rsidP="00AD60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        1. Сектору гражданской защиты и мобилизационной подготовки осуществить меры по предотвращению негативного воздействия паводковых вод и ликвидации его последствий, а именно:</w:t>
      </w:r>
    </w:p>
    <w:p w:rsidR="00AD602B" w:rsidRPr="00AD602B" w:rsidRDefault="00AD602B" w:rsidP="00AD60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        1.1. Уточнить план действий по предупреждению и ликвидации чрезвычайных ситуаций в части организации пропуска паводковых вод в период весеннего половодья, эвакуации населения, материальных ценностей, скота из мест возможного затопления.</w:t>
      </w:r>
    </w:p>
    <w:p w:rsidR="00AD602B" w:rsidRPr="00AD602B" w:rsidRDefault="00AD602B" w:rsidP="00AD60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           1.2. Уточнить планы мероприятий по снижению рисков, реагированию на чрезвычайные ситуации в период прохождения паводка и смягчению их последствий.</w:t>
      </w:r>
    </w:p>
    <w:p w:rsidR="00AD602B" w:rsidRPr="00AD602B" w:rsidRDefault="00AD602B" w:rsidP="00AD60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        1.3. Уточнить реестр территорий, подверженных негативному воздействию паводковых вод;</w:t>
      </w:r>
    </w:p>
    <w:p w:rsidR="00AD602B" w:rsidRPr="00AD602B" w:rsidRDefault="00AD602B" w:rsidP="00AD60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         1.4. Провести проверку системы оповещения рабочей группы постоянно действующей 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противопаводковой</w:t>
      </w:r>
      <w:proofErr w:type="spell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комиссии на территории 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 в 2017 году.</w:t>
      </w:r>
    </w:p>
    <w:p w:rsidR="00AD602B" w:rsidRPr="00AD602B" w:rsidRDefault="00AD602B" w:rsidP="00AD60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        1.5. Организовать подготовку сил и сре</w:t>
      </w:r>
      <w:proofErr w:type="gram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дств к д</w:t>
      </w:r>
      <w:proofErr w:type="gram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ействиям по оказанию помощи и спасению людей в зонах затопления.</w:t>
      </w:r>
    </w:p>
    <w:p w:rsidR="00AD602B" w:rsidRPr="00AD602B" w:rsidRDefault="00AD602B" w:rsidP="00AD60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         1.6. Осуществлять координацию действий и оперативное управление 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противопаводковыми</w:t>
      </w:r>
      <w:proofErr w:type="spell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мероприятиями.</w:t>
      </w:r>
    </w:p>
    <w:p w:rsidR="00AD602B" w:rsidRPr="00AD602B" w:rsidRDefault="00AD602B" w:rsidP="00AD60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        1.7. Осуществлять постоянный контроль (мониторинг) за развитием паводковой и ледовой обстановки.</w:t>
      </w:r>
    </w:p>
    <w:p w:rsidR="00AD602B" w:rsidRPr="00AD602B" w:rsidRDefault="00AD602B" w:rsidP="00AD60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         1.8. Организовать доведение до населения через размещение в газете «Новый путь» и на официальном сайте администрации 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 Нижегородской области в информационно-телекоммуникационной сети «Интернет»:</w:t>
      </w:r>
    </w:p>
    <w:p w:rsidR="00AD602B" w:rsidRPr="00AD602B" w:rsidRDefault="00AD602B" w:rsidP="00AD60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        1.8.1. Информации о складывающейся паводковой обстановке.</w:t>
      </w:r>
    </w:p>
    <w:p w:rsidR="00AD602B" w:rsidRPr="00AD602B" w:rsidRDefault="00AD602B" w:rsidP="00AD60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        1.8.2. Информации о принимаемых мерах по минимизации последствий (смягчению риска) прохождения паводка, имеющихся в распоряжении силах и средствах, а также правилах безопасного поведения.</w:t>
      </w:r>
    </w:p>
    <w:p w:rsidR="00AD602B" w:rsidRPr="00AD602B" w:rsidRDefault="00AD602B" w:rsidP="00AD60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        2. Начальнику ЕДДС района (Баринов В.А.):</w:t>
      </w:r>
    </w:p>
    <w:p w:rsidR="00AD602B" w:rsidRPr="00AD602B" w:rsidRDefault="00AD602B" w:rsidP="00AD60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        2.1. Организовать сбор и обобщение информации о паводковой обстановке</w:t>
      </w:r>
    </w:p>
    <w:p w:rsidR="00AD602B" w:rsidRPr="00AD602B" w:rsidRDefault="00AD602B" w:rsidP="00AD60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        2.2. Организовать представление информации и ежедневных докладов о паводковой обстановке в ФКУ «ЦУКС Главного управления МЧС России по Нижегородской области» (с  16 марта 2017 года к 10-00 часам по телефону (831) 437-47-18, факс (831) 437-47-77, адрес электронной почты </w:t>
      </w:r>
      <w:hyperlink r:id="rId4" w:history="1">
        <w:r w:rsidRPr="00AD602B">
          <w:rPr>
            <w:rFonts w:ascii="Arial" w:eastAsia="Times New Roman" w:hAnsi="Arial" w:cs="Arial"/>
            <w:color w:val="AA1428"/>
            <w:sz w:val="17"/>
            <w:lang w:eastAsia="ru-RU"/>
          </w:rPr>
          <w:t>cuks@mchs.nnov.ru</w:t>
        </w:r>
      </w:hyperlink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.),   а при угрозе затопления (подтопления) населенных пунктов – немедленно.</w:t>
      </w:r>
    </w:p>
    <w:p w:rsidR="00AD602B" w:rsidRPr="00AD602B" w:rsidRDefault="00AD602B" w:rsidP="00AD60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         2.3. Уточнить списки оповещения членов КЧС и ОПБ и 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эвакоприёмной</w:t>
      </w:r>
      <w:proofErr w:type="spell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комиссии 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района.</w:t>
      </w:r>
    </w:p>
    <w:p w:rsidR="00AD602B" w:rsidRPr="00AD602B" w:rsidRDefault="00AD602B" w:rsidP="00AD60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         3. Финансирование расходов на ликвидацию чрезвычайных ситуаций, вызванных  весенним половодьем на территории 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района, осуществлять из резервного фонда администрации 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района, в соответствии с законодательством.</w:t>
      </w:r>
    </w:p>
    <w:p w:rsidR="00AD602B" w:rsidRPr="00AD602B" w:rsidRDefault="00AD602B" w:rsidP="00AD60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4. Рекомендовать главному врачу ГБУЗ НО "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Шатковская</w:t>
      </w:r>
      <w:proofErr w:type="spell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ЦРБ" (Самсонов А.Н.) предусмотреть наличие запаса медицинских и лекарственных средств, в том числе препаратов, необходимых для иммунизации и 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фагирования</w:t>
      </w:r>
      <w:proofErr w:type="spell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населения по эпидемиологическим показаниям.</w:t>
      </w:r>
    </w:p>
    <w:p w:rsidR="00AD602B" w:rsidRPr="00AD602B" w:rsidRDefault="00AD602B" w:rsidP="00AD60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5. Рекомендовать главам администраций городских и сельских поселений 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 в рамках своих полномочий:</w:t>
      </w:r>
    </w:p>
    <w:p w:rsidR="00AD602B" w:rsidRPr="00AD602B" w:rsidRDefault="00AD602B" w:rsidP="00AD60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5.1. Уточнить зоны возможного затопления и организовать постоянный контроль (мониторинг) за развитием ледовой и паводковой обстановки.</w:t>
      </w:r>
    </w:p>
    <w:p w:rsidR="00AD602B" w:rsidRPr="00AD602B" w:rsidRDefault="00AD602B" w:rsidP="00AD60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5.2.  Утвердить планы подготовки предложений об определении границ зон затоплений и карт (планов) объектов землеустройства в соответствии с Правилами определения границ зон затопления, подтопления, утвержденными постановлением Правительства Российской Федерации от 18 апреля 2014 года № 360.</w:t>
      </w:r>
    </w:p>
    <w:p w:rsidR="00AD602B" w:rsidRPr="00AD602B" w:rsidRDefault="00AD602B" w:rsidP="00AD60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5.3. Уточнить населенные пункты, объекты (промышленные, сельскохозяйственные, социально-значимые, объекты жизнедеятельности), участки автомобильных и железных дорог, линии электропередач, связи и прочие объекты, попадающие в зону возможного затопления.</w:t>
      </w:r>
    </w:p>
    <w:p w:rsidR="00AD602B" w:rsidRPr="00AD602B" w:rsidRDefault="00AD602B" w:rsidP="00AD60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5.4.  Организовать очистку входных и выходных отверстий водопропускных труб, 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дождеприемных</w:t>
      </w:r>
      <w:proofErr w:type="spell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решеток от снега, наледи и других предметов; расчистку водоотводных канав, 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ливнеприемников</w:t>
      </w:r>
      <w:proofErr w:type="spell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, промывку труб ливневой канализации и водоотводов, обследование 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оползнеопасных</w:t>
      </w:r>
      <w:proofErr w:type="spell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склонов и родников, при необходимости – прочистку имеющихся или установку дополнительных каптажей и водоотводных лотков.</w:t>
      </w:r>
    </w:p>
    <w:p w:rsidR="00AD602B" w:rsidRPr="00AD602B" w:rsidRDefault="00AD602B" w:rsidP="00AD60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5.5. Осуществлять </w:t>
      </w:r>
      <w:proofErr w:type="gram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контроль за</w:t>
      </w:r>
      <w:proofErr w:type="gram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состоянием бесхозных гидротехнических сооружений в период половодья и впоследствии обеспечить оформление права собственности на указанные  ГТС в соответствии с порядком принятия на учет бесхозных недвижимых вещей, утвержденным приказом Минэкономразвития России от 22 ноября 2013 года № 701, и статьей 225 Гражданского кодекса Российской Федерации.  </w:t>
      </w:r>
    </w:p>
    <w:p w:rsidR="00AD602B" w:rsidRPr="00AD602B" w:rsidRDefault="00AD602B" w:rsidP="00AD60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5.6.  Проверить  готовность гидротехнических сооружений (ГТС) к пропуску весеннего половодья. Акты обследования ГТС  представить в КЧС и ОПБ района (через сектор ГЗ и МП) до 25 марта 2017 года.</w:t>
      </w:r>
    </w:p>
    <w:p w:rsidR="00AD602B" w:rsidRPr="00AD602B" w:rsidRDefault="00AD602B" w:rsidP="00AD60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5.7. Провести комплекс мер по подготовке населения к экстренной эвакуации в безопасные районы, установить и довести до сведения каждого жителя сигналы об экстренной эвакуации и порядок действий по ним.</w:t>
      </w:r>
    </w:p>
    <w:p w:rsidR="00AD602B" w:rsidRPr="00AD602B" w:rsidRDefault="00AD602B" w:rsidP="00AD60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5.8. Подготовить места эвакуации населения и сельскохозяйственных животных и маршруты выдвижения к ним, проработать вопросы обеспечения эвакуируемых теплом, продовольствием, медикаментами, кормами.</w:t>
      </w:r>
    </w:p>
    <w:p w:rsidR="00AD602B" w:rsidRPr="00AD602B" w:rsidRDefault="00AD602B" w:rsidP="00AD60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5.9.  Распространить среди населения, проживающего в зонах возможного затопления, памятки по правилам безопасного поведения в период прохождения паводка с извлечениями из Правил охраны жизни людей на водных объектах в Нижегородской области, утвержденных постановлением Правительства Нижегородской области от 14 мая 2005 года № 120, устанавливающих правила безопасного поведения на воде и меры безопасности на льду, о действиях при </w:t>
      </w:r>
      <w:proofErr w:type="gram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оповещении</w:t>
      </w:r>
      <w:proofErr w:type="gram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о возможном затоплении и эвакуации из опасной зоны, принимаемых органами местного самоуправления мерах по минимизации последствий (смягчению риска) прохождения паводка, а также имеющихся в распоряжении и готовности сил и средств.</w:t>
      </w:r>
    </w:p>
    <w:p w:rsidR="00AD602B" w:rsidRPr="00AD602B" w:rsidRDefault="00AD602B" w:rsidP="00AD60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lastRenderedPageBreak/>
        <w:t xml:space="preserve">5.10. На подходах к водоемам, особенно в местах массового лова рыбы, установить предупреждающие </w:t>
      </w:r>
      <w:proofErr w:type="gram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аншлаги о запрете</w:t>
      </w:r>
      <w:proofErr w:type="gram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выхода на лед.</w:t>
      </w:r>
    </w:p>
    <w:p w:rsidR="00AD602B" w:rsidRPr="00AD602B" w:rsidRDefault="00AD602B" w:rsidP="00AD60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5.11. Определить и представить в администрацию 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 необходимые объемы  материально-технических средств и финансовых ресурсов на ликвидацию возможных чрезвычайных ситуаций и первоочередного жизнеобеспечения населения до 25 марта 2017 года.</w:t>
      </w:r>
    </w:p>
    <w:p w:rsidR="00AD602B" w:rsidRPr="00AD602B" w:rsidRDefault="00AD602B" w:rsidP="00AD60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5.12. Провести инвентаризацию и учет всех плавательных средств, определить порядок их применения в возможных зонах чрезвычайных ситуаций.</w:t>
      </w:r>
    </w:p>
    <w:p w:rsidR="00AD602B" w:rsidRPr="00AD602B" w:rsidRDefault="00AD602B" w:rsidP="00AD60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5.13. Проверить и подготовить к работе систему оповещения населения, обеспечить надежное доведение информации до населения, попадающего в зону возможного затопления (подтопления).</w:t>
      </w:r>
    </w:p>
    <w:p w:rsidR="00AD602B" w:rsidRPr="00AD602B" w:rsidRDefault="00AD602B" w:rsidP="00AD60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5.14. Обеспечить противопожарную защищенность населенных пунктов попадающих в зону вероятного затопления (подтопления).</w:t>
      </w:r>
    </w:p>
    <w:p w:rsidR="00AD602B" w:rsidRPr="00AD602B" w:rsidRDefault="00AD602B" w:rsidP="00AD60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5.15. Обеспечить производственный лабораторный </w:t>
      </w:r>
      <w:proofErr w:type="gram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контроль за</w:t>
      </w:r>
      <w:proofErr w:type="gram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качеством питьевой воды, подаваемой населению централизованными системами водоснабжения и децентрализованными источниками.</w:t>
      </w:r>
    </w:p>
    <w:p w:rsidR="00AD602B" w:rsidRPr="00AD602B" w:rsidRDefault="00AD602B" w:rsidP="00AD60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5.16. Разработать и утвердить схемы альтернативного водоснабжения в срок до 20 марта 2017 года.</w:t>
      </w:r>
    </w:p>
    <w:p w:rsidR="00AD602B" w:rsidRPr="00AD602B" w:rsidRDefault="00AD602B" w:rsidP="00AD60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          5.17.  Обратить особое внимание на обеспечение сельского населения водой гарантированного качества, обеспечить обеззараживание воды децентрализованных систем водоснабжения (скважин, общественных колодцев) и</w:t>
      </w:r>
    </w:p>
    <w:p w:rsidR="00AD602B" w:rsidRPr="00AD602B" w:rsidRDefault="00AD602B" w:rsidP="00AD60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благоустройство прилегающей территории.</w:t>
      </w:r>
    </w:p>
    <w:p w:rsidR="00AD602B" w:rsidRPr="00AD602B" w:rsidRDefault="00AD602B" w:rsidP="00AD60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              5.18. Провести ревизию и устранить дефекты трансформаторных подстанций, подземных коммуникаций, 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отмостков</w:t>
      </w:r>
      <w:proofErr w:type="spell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зданий и жилых домов.</w:t>
      </w:r>
    </w:p>
    <w:p w:rsidR="00AD602B" w:rsidRPr="00AD602B" w:rsidRDefault="00AD602B" w:rsidP="00AD60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           5.19. Организовать </w:t>
      </w:r>
      <w:proofErr w:type="gram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контроль за</w:t>
      </w:r>
      <w:proofErr w:type="gram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ежедневным вывозом твердых бытовых отходов с придомовых территорий и их санитарным содержанием.</w:t>
      </w:r>
    </w:p>
    <w:p w:rsidR="00AD602B" w:rsidRPr="00AD602B" w:rsidRDefault="00AD602B" w:rsidP="00AD60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6. Предложить:</w:t>
      </w:r>
    </w:p>
    <w:p w:rsidR="00AD602B" w:rsidRPr="00AD602B" w:rsidRDefault="00AD602B" w:rsidP="00AD60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6.1. 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Шатковскому</w:t>
      </w:r>
      <w:proofErr w:type="spell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участк</w:t>
      </w:r>
      <w:proofErr w:type="gram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у ООО</w:t>
      </w:r>
      <w:proofErr w:type="gram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фирма «Магистраль», АО "Строитель", МУП «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Комунэнерго</w:t>
      </w:r>
      <w:proofErr w:type="spell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»:</w:t>
      </w:r>
    </w:p>
    <w:p w:rsidR="00AD602B" w:rsidRPr="00AD602B" w:rsidRDefault="00AD602B" w:rsidP="00AD60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6.1.1.  Организовать проверку готовности водопропускных сооружений, мостов на дорогах общего пользования 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района, принять меры по их очистке, ремонту, дополнительному укреплению в целях обеспечения безаварийного пропуска паводковых вод.</w:t>
      </w:r>
    </w:p>
    <w:p w:rsidR="00AD602B" w:rsidRPr="00AD602B" w:rsidRDefault="00AD602B" w:rsidP="00AD60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6.1.2. Создать запасы щебня в количестве не менее 200 куб. метров для экстренного ремонта дорожного полотна.</w:t>
      </w:r>
    </w:p>
    <w:p w:rsidR="00AD602B" w:rsidRPr="00AD602B" w:rsidRDefault="00AD602B" w:rsidP="00AD60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6.2. Отделу МВД России по 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Шатковскому</w:t>
      </w:r>
      <w:proofErr w:type="spell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району:</w:t>
      </w:r>
    </w:p>
    <w:p w:rsidR="00AD602B" w:rsidRPr="00AD602B" w:rsidRDefault="00AD602B" w:rsidP="00AD60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6.2.1. Организовать </w:t>
      </w:r>
      <w:proofErr w:type="gram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контроль за</w:t>
      </w:r>
      <w:proofErr w:type="gram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деятельностью населения 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 района в местах традиционного подъезда (подхода) к водоемам для ловли рыбы в период паводка.</w:t>
      </w:r>
    </w:p>
    <w:p w:rsidR="00AD602B" w:rsidRPr="00AD602B" w:rsidRDefault="00AD602B" w:rsidP="00AD60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6.2.2. Предусмотреть на период паводка в случае необходимости обеспечение охраны попавшего в зону затопления жилья, объектов соцкультбыта и жизнеобеспечения.</w:t>
      </w:r>
    </w:p>
    <w:p w:rsidR="00AD602B" w:rsidRPr="00AD602B" w:rsidRDefault="00AD602B" w:rsidP="00AD60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6.2.3.  Организовать выставление постов </w:t>
      </w:r>
      <w:proofErr w:type="gram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ГИБДД</w:t>
      </w:r>
      <w:proofErr w:type="gram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с указанием объездных путей подтопляемых низменных участков автодороги 1Р-158 Н.Новгород-Саратов. Своевременно информировать ЕДДС об усложнении обстановки на дорогах, расположенных на территории 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района.</w:t>
      </w:r>
    </w:p>
    <w:p w:rsidR="00AD602B" w:rsidRPr="00AD602B" w:rsidRDefault="00AD602B" w:rsidP="00AD60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6.3. 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Шатковскому</w:t>
      </w:r>
      <w:proofErr w:type="spell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РЭС  структурному подразделению ПО «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Арзамасские</w:t>
      </w:r>
      <w:proofErr w:type="spell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электрические сети» филиала «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Нижновэнерго</w:t>
      </w:r>
      <w:proofErr w:type="spell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» ПАО МРСК Центра и Приволжья», ЛТЦ р.п. Шатки МРУС г. Арзамас Нижегородский филиал ПАО "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Ростелеком</w:t>
      </w:r>
      <w:proofErr w:type="spell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":</w:t>
      </w:r>
    </w:p>
    <w:p w:rsidR="00AD602B" w:rsidRPr="00AD602B" w:rsidRDefault="00AD602B" w:rsidP="00AD60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6.3.1. Организовать обследование линий электропередач и связи, привести их в готовность к безаварийному пропуску паводка.</w:t>
      </w:r>
    </w:p>
    <w:p w:rsidR="00AD602B" w:rsidRPr="00AD602B" w:rsidRDefault="00AD602B" w:rsidP="00AD60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6.3.2. Обеспечить контроль состояния коммуникаций в период весеннего половодья.</w:t>
      </w:r>
    </w:p>
    <w:p w:rsidR="00AD602B" w:rsidRPr="00AD602B" w:rsidRDefault="00AD602B" w:rsidP="00AD60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7.  </w:t>
      </w:r>
      <w:proofErr w:type="gram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Рекомендовать директору МКУ «Учреждение по обеспечению деятельности органов местного самоуправления 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района Нижегородской области» 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Барсукову</w:t>
      </w:r>
      <w:proofErr w:type="spell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В.В.  закрепить автомобиль УАЗ-31519  за сектором гражданской защиты и мобилизационной подготовки  для осуществления контроля за подготовкой муниципальных образований района  к  безаварийному прохождению весеннего половодья и выезда оперативной группы в район затоплений (подтоплений) во время прохождения весеннего половодья.</w:t>
      </w:r>
      <w:proofErr w:type="gramEnd"/>
    </w:p>
    <w:p w:rsidR="00AD602B" w:rsidRPr="00AD602B" w:rsidRDefault="00AD602B" w:rsidP="00AD60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8. Опубликовать настоящее постановление  в газете «Новый путь» и разместить на официальном сайте администрации 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 Нижегородской области в информационно-телекоммуникационной сети «Интернет».</w:t>
      </w:r>
    </w:p>
    <w:p w:rsidR="00AD602B" w:rsidRPr="00AD602B" w:rsidRDefault="00AD602B" w:rsidP="00AD60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9. </w:t>
      </w:r>
      <w:proofErr w:type="gram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Контроль за</w:t>
      </w:r>
      <w:proofErr w:type="gram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исполнением настоящего постановления возложить на заместителя главы администрации – председателя КЧС и ОПБ 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муниципального района Н.И. Телешева.</w:t>
      </w:r>
    </w:p>
    <w:p w:rsidR="00AD602B" w:rsidRPr="00AD602B" w:rsidRDefault="00AD602B" w:rsidP="00AD60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</w:t>
      </w:r>
    </w:p>
    <w:p w:rsidR="00AD602B" w:rsidRPr="00AD602B" w:rsidRDefault="00AD602B" w:rsidP="00AD602B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</w:t>
      </w:r>
    </w:p>
    <w:p w:rsidR="00AD602B" w:rsidRPr="00AD602B" w:rsidRDefault="00AD602B" w:rsidP="00AD60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</w:t>
      </w:r>
    </w:p>
    <w:p w:rsidR="00AD602B" w:rsidRPr="00AD602B" w:rsidRDefault="00AD602B" w:rsidP="00AD60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 </w:t>
      </w:r>
    </w:p>
    <w:p w:rsidR="00AD602B" w:rsidRPr="00AD602B" w:rsidRDefault="00AD602B" w:rsidP="00AD60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Глава администрации 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Шатковского</w:t>
      </w:r>
      <w:proofErr w:type="spellEnd"/>
    </w:p>
    <w:p w:rsidR="00AD602B" w:rsidRPr="00AD602B" w:rsidRDefault="00AD602B" w:rsidP="00AD60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46464"/>
          <w:sz w:val="17"/>
          <w:szCs w:val="17"/>
          <w:lang w:eastAsia="ru-RU"/>
        </w:rPr>
      </w:pPr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муниципального района                                       </w:t>
      </w:r>
      <w:proofErr w:type="spellStart"/>
      <w:proofErr w:type="gram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п</w:t>
      </w:r>
      <w:proofErr w:type="spellEnd"/>
      <w:proofErr w:type="gram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/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п</w:t>
      </w:r>
      <w:proofErr w:type="spellEnd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 xml:space="preserve">                              </w:t>
      </w:r>
      <w:proofErr w:type="spellStart"/>
      <w:r w:rsidRPr="00AD602B">
        <w:rPr>
          <w:rFonts w:ascii="Arial" w:eastAsia="Times New Roman" w:hAnsi="Arial" w:cs="Arial"/>
          <w:color w:val="646464"/>
          <w:sz w:val="17"/>
          <w:szCs w:val="17"/>
          <w:lang w:eastAsia="ru-RU"/>
        </w:rPr>
        <w:t>М.Н.Межевов</w:t>
      </w:r>
      <w:proofErr w:type="spellEnd"/>
    </w:p>
    <w:p w:rsidR="00B71699" w:rsidRDefault="00AD602B" w:rsidP="00AD602B">
      <w:pPr>
        <w:spacing w:after="0" w:line="240" w:lineRule="auto"/>
      </w:pPr>
    </w:p>
    <w:sectPr w:rsidR="00B71699" w:rsidSect="00AD602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D602B"/>
    <w:rsid w:val="00137FC8"/>
    <w:rsid w:val="00424717"/>
    <w:rsid w:val="00A30752"/>
    <w:rsid w:val="00AD6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iue"/>
    <w:basedOn w:val="a"/>
    <w:rsid w:val="00AD6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D60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0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uks@mchs.nn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1610</Words>
  <Characters>9179</Characters>
  <Application>Microsoft Office Word</Application>
  <DocSecurity>0</DocSecurity>
  <Lines>76</Lines>
  <Paragraphs>21</Paragraphs>
  <ScaleCrop>false</ScaleCrop>
  <Company/>
  <LinksUpToDate>false</LinksUpToDate>
  <CharactersWithSpaces>10768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fva</dc:creator>
  <cp:lastModifiedBy>fva</cp:lastModifiedBy>
  <cp:revision>1</cp:revision>
  <dcterms:created xsi:type="dcterms:W3CDTF">2022-04-20T05:46:00Z</dcterms:created>
  <dcterms:modified xsi:type="dcterms:W3CDTF">2022-04-20T05:46:00Z</dcterms:modified>
</cp:coreProperties>
</file>