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ПРОТОКОЛ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заседания комиссии по координации работы по противодействию коррупции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в Шатковском муниципальном районе</w:t>
      </w:r>
    </w:p>
    <w:p>
      <w:pPr>
        <w:pStyle w:val="Normal"/>
        <w:jc w:val="center"/>
        <w:rPr>
          <w:b/>
          <w:b/>
          <w:sz w:val="22"/>
          <w:szCs w:val="22"/>
        </w:rPr>
      </w:pPr>
      <w:r>
        <w:rPr>
          <w:b/>
          <w:sz w:val="22"/>
          <w:szCs w:val="22"/>
        </w:rPr>
        <w:t>Нижегородской области</w:t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р.п. Шатки                                                                                   от 27 сентября 2019 года  № 3</w:t>
      </w:r>
    </w:p>
    <w:p>
      <w:pPr>
        <w:pStyle w:val="Normal"/>
        <w:jc w:val="end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center"/>
        <w:rPr>
          <w:sz w:val="22"/>
          <w:szCs w:val="22"/>
        </w:rPr>
      </w:pPr>
      <w:r>
        <w:rPr>
          <w:sz w:val="22"/>
          <w:szCs w:val="22"/>
        </w:rPr>
        <w:t>ПРЕДСЕДАТЕЛЬСТВОВАЛ</w:t>
      </w:r>
    </w:p>
    <w:p>
      <w:pPr>
        <w:pStyle w:val="Normal"/>
        <w:jc w:val="center"/>
        <w:rPr/>
      </w:pPr>
      <w:r>
        <w:rPr>
          <w:rStyle w:val="Style14"/>
          <w:sz w:val="22"/>
          <w:szCs w:val="22"/>
        </w:rPr>
        <w:t>председатель</w:t>
      </w:r>
      <w:r>
        <w:rPr>
          <w:rStyle w:val="Style14"/>
          <w:rFonts w:cs="Arial"/>
          <w:color w:val="000000"/>
          <w:sz w:val="22"/>
          <w:szCs w:val="22"/>
          <w:lang w:eastAsia="ar-SA"/>
        </w:rPr>
        <w:t xml:space="preserve"> глава местного самоуправления </w:t>
      </w:r>
    </w:p>
    <w:p>
      <w:pPr>
        <w:pStyle w:val="Style20"/>
        <w:widowControl/>
        <w:tabs>
          <w:tab w:val="clear" w:pos="708"/>
          <w:tab w:val="left" w:pos="3315" w:leader="none"/>
        </w:tabs>
        <w:suppressAutoHyphens w:val="false"/>
        <w:jc w:val="center"/>
        <w:textAlignment w:val="auto"/>
        <w:rPr/>
      </w:pPr>
      <w:r>
        <w:rPr>
          <w:rStyle w:val="Style14"/>
          <w:rFonts w:eastAsia="Times New Roman" w:cs="Arial" w:ascii="Times New Roman" w:hAnsi="Times New Roman"/>
          <w:color w:val="000000"/>
          <w:sz w:val="22"/>
          <w:szCs w:val="22"/>
          <w:lang w:eastAsia="ar-SA"/>
        </w:rPr>
        <w:t>Шатковского муниципального района</w:t>
      </w:r>
    </w:p>
    <w:p>
      <w:pPr>
        <w:pStyle w:val="Style20"/>
        <w:widowControl/>
        <w:tabs>
          <w:tab w:val="clear" w:pos="708"/>
          <w:tab w:val="left" w:pos="3315" w:leader="none"/>
        </w:tabs>
        <w:suppressAutoHyphens w:val="false"/>
        <w:jc w:val="center"/>
        <w:textAlignment w:val="auto"/>
        <w:rPr/>
      </w:pPr>
      <w:r>
        <w:rPr>
          <w:rStyle w:val="Style14"/>
          <w:rFonts w:eastAsia="Times New Roman" w:cs="Arial" w:ascii="Times New Roman" w:hAnsi="Times New Roman"/>
          <w:color w:val="000000"/>
          <w:kern w:val="0"/>
          <w:sz w:val="22"/>
          <w:szCs w:val="22"/>
          <w:lang w:eastAsia="ar-SA" w:bidi="ar-SA"/>
        </w:rPr>
        <w:t>Межевов М.Н.</w:t>
      </w:r>
    </w:p>
    <w:tbl>
      <w:tblPr>
        <w:tblW w:w="9786" w:type="dxa"/>
        <w:jc w:val="start"/>
        <w:tblInd w:w="108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39"/>
        <w:gridCol w:w="2547"/>
      </w:tblGrid>
      <w:tr>
        <w:trPr/>
        <w:tc>
          <w:tcPr>
            <w:tcW w:w="7239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eastAsia="Times New Roman" w:cs="Arial"/>
                <w:b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22"/>
                <w:szCs w:val="22"/>
                <w:lang w:eastAsia="ar-SA"/>
              </w:rPr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eastAsia="Times New Roman" w:cs="Arial"/>
                <w:b/>
                <w:b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Times New Roman" w:cs="Arial" w:ascii="Times New Roman" w:hAnsi="Times New Roman"/>
                <w:b/>
                <w:color w:val="000000"/>
                <w:sz w:val="22"/>
                <w:szCs w:val="22"/>
                <w:lang w:eastAsia="ar-SA"/>
              </w:rPr>
              <w:t xml:space="preserve">Заместитель председателя комиссии: </w:t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Arial" w:ascii="Times New Roman" w:hAnsi="Times New Roman"/>
                <w:color w:val="000000"/>
                <w:sz w:val="22"/>
                <w:szCs w:val="22"/>
                <w:lang w:eastAsia="ar-SA"/>
              </w:rPr>
              <w:t xml:space="preserve">Заместитель главы администрации, начальник управления </w:t>
            </w:r>
          </w:p>
        </w:tc>
        <w:tc>
          <w:tcPr>
            <w:tcW w:w="2547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674" w:leader="none"/>
              </w:tabs>
              <w:jc w:val="end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2"/>
                <w:szCs w:val="22"/>
                <w:lang w:eastAsia="ar-SA" w:bidi="ar-SA"/>
              </w:rPr>
            </w:r>
          </w:p>
          <w:p>
            <w:pPr>
              <w:pStyle w:val="Style20"/>
              <w:widowControl/>
              <w:tabs>
                <w:tab w:val="clear" w:pos="708"/>
                <w:tab w:val="left" w:pos="3674" w:leader="none"/>
              </w:tabs>
              <w:jc w:val="end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2"/>
                <w:szCs w:val="22"/>
                <w:lang w:eastAsia="ar-SA" w:bidi="ar-SA"/>
              </w:rPr>
              <w:t xml:space="preserve">            </w:t>
            </w:r>
          </w:p>
          <w:p>
            <w:pPr>
              <w:pStyle w:val="Style20"/>
              <w:widowControl/>
              <w:tabs>
                <w:tab w:val="clear" w:pos="708"/>
                <w:tab w:val="left" w:pos="3674" w:leader="none"/>
              </w:tabs>
              <w:jc w:val="end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2"/>
                <w:szCs w:val="22"/>
                <w:lang w:eastAsia="ar-SA" w:bidi="ar-SA"/>
              </w:rPr>
            </w:r>
          </w:p>
          <w:p>
            <w:pPr>
              <w:pStyle w:val="Style20"/>
              <w:widowControl/>
              <w:tabs>
                <w:tab w:val="clear" w:pos="708"/>
                <w:tab w:val="left" w:pos="3674" w:leader="none"/>
              </w:tabs>
              <w:jc w:val="end"/>
              <w:textAlignment w:val="auto"/>
              <w:rPr>
                <w:rFonts w:ascii="Times New Roman" w:hAnsi="Times New Roman" w:eastAsia="Times New Roman" w:cs="Arial"/>
                <w:color w:val="000000"/>
                <w:kern w:val="0"/>
                <w:sz w:val="22"/>
                <w:szCs w:val="22"/>
                <w:lang w:eastAsia="ar-SA" w:bidi="ar-SA"/>
              </w:rPr>
            </w:pPr>
            <w:r>
              <w:rPr>
                <w:rFonts w:eastAsia="Times New Roman" w:cs="Arial" w:ascii="Times New Roman" w:hAnsi="Times New Roman"/>
                <w:color w:val="000000"/>
                <w:kern w:val="0"/>
                <w:sz w:val="22"/>
                <w:szCs w:val="22"/>
                <w:lang w:eastAsia="ar-SA" w:bidi="ar-SA"/>
              </w:rPr>
              <w:t xml:space="preserve"> </w:t>
            </w:r>
            <w:r>
              <w:rPr>
                <w:rFonts w:eastAsia="Times New Roman" w:cs="Arial" w:ascii="Times New Roman" w:hAnsi="Times New Roman"/>
                <w:color w:val="000000"/>
                <w:kern w:val="0"/>
                <w:sz w:val="22"/>
                <w:szCs w:val="22"/>
                <w:lang w:eastAsia="ar-SA" w:bidi="ar-SA"/>
              </w:rPr>
              <w:t>Крупнов Л.А.</w:t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ru-RU" w:bidi="ar-SA"/>
              </w:rPr>
            </w:r>
          </w:p>
        </w:tc>
      </w:tr>
    </w:tbl>
    <w:p>
      <w:pPr>
        <w:pStyle w:val="Style20"/>
        <w:widowControl/>
        <w:textAlignment w:val="auto"/>
        <w:rPr>
          <w:rFonts w:ascii="Times New Roman" w:hAnsi="Times New Roman" w:eastAsia="Times New Roman" w:cs="Times New Roman"/>
          <w:b/>
          <w:b/>
          <w:bCs/>
          <w:sz w:val="22"/>
          <w:szCs w:val="22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bidi="ar-SA"/>
        </w:rPr>
        <w:t>Присутствовали:</w:t>
      </w:r>
    </w:p>
    <w:p>
      <w:pPr>
        <w:pStyle w:val="Style20"/>
        <w:widowControl/>
        <w:textAlignment w:val="auto"/>
        <w:rPr>
          <w:rFonts w:ascii="Times New Roman" w:hAnsi="Times New Roman"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 w:ascii="Times New Roman" w:hAnsi="Times New Roman"/>
          <w:sz w:val="22"/>
          <w:szCs w:val="22"/>
          <w:lang w:bidi="ar-SA"/>
        </w:rPr>
      </w:r>
    </w:p>
    <w:p>
      <w:pPr>
        <w:pStyle w:val="Style20"/>
        <w:widowControl/>
        <w:textAlignment w:val="auto"/>
        <w:rPr>
          <w:rFonts w:ascii="Times New Roman" w:hAnsi="Times New Roman" w:eastAsia="Times New Roman" w:cs="Times New Roman"/>
          <w:b/>
          <w:b/>
          <w:bCs/>
          <w:sz w:val="22"/>
          <w:szCs w:val="22"/>
          <w:lang w:bidi="ar-SA"/>
        </w:rPr>
      </w:pPr>
      <w:r>
        <w:rPr>
          <w:rFonts w:eastAsia="Times New Roman" w:cs="Times New Roman" w:ascii="Times New Roman" w:hAnsi="Times New Roman"/>
          <w:b/>
          <w:bCs/>
          <w:sz w:val="22"/>
          <w:szCs w:val="22"/>
          <w:lang w:bidi="ar-SA"/>
        </w:rPr>
        <w:t>Члены комиссии:</w:t>
      </w:r>
    </w:p>
    <w:tbl>
      <w:tblPr>
        <w:tblW w:w="9966" w:type="dxa"/>
        <w:jc w:val="start"/>
        <w:tblInd w:w="108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372"/>
        <w:gridCol w:w="2594"/>
      </w:tblGrid>
      <w:tr>
        <w:trPr>
          <w:trHeight w:val="83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ru-RU" w:bidi="ar-SA"/>
              </w:rPr>
            </w:r>
          </w:p>
        </w:tc>
      </w:tr>
      <w:tr>
        <w:trPr>
          <w:trHeight w:val="80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</w:tc>
      </w:tr>
      <w:tr>
        <w:trPr>
          <w:trHeight w:val="80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председатель Земского собрания Шатковского муниципального </w:t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cs="Times New Roman" w:ascii="Times New Roman" w:hAnsi="Times New Roman"/>
                <w:sz w:val="22"/>
                <w:szCs w:val="22"/>
              </w:rPr>
              <w:t>района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</w:t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Нестеров А.И.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ar-SA"/>
              </w:rPr>
              <w:t>председатель контрольно-счетной комиссии Шатковского муниципального района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ru-RU" w:bidi="ar-SA"/>
              </w:rPr>
              <w:t xml:space="preserve">               </w:t>
            </w: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ru-RU" w:bidi="ar-SA"/>
              </w:rPr>
              <w:t>Глазова  М.В.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ar-SA"/>
              </w:rPr>
              <w:t xml:space="preserve">начальник отдела МВД РФ по Шатковскому району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 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Ландяков С.В.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ar-SA"/>
              </w:rPr>
              <w:t>заместитель председателя Земского собрания Шатковского муниципального района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720" w:leader="none"/>
                <w:tab w:val="right" w:pos="2378" w:leader="none"/>
                <w:tab w:val="left" w:pos="3315" w:leader="none"/>
              </w:tabs>
              <w:suppressAutoHyphens w:val="false"/>
              <w:textAlignment w:val="auto"/>
              <w:rPr>
                <w:rFonts w:ascii="Times New Roman" w:hAnsi="Times New Roman" w:eastAsia="Times New Roman" w:cs="Times New Roman"/>
                <w:bCs/>
                <w:kern w:val="0"/>
                <w:sz w:val="22"/>
                <w:szCs w:val="22"/>
                <w:lang w:eastAsia="ru-RU" w:bidi="ar-SA"/>
              </w:rPr>
            </w:pPr>
            <w:r>
              <w:rPr>
                <w:rFonts w:eastAsia="Times New Roman" w:cs="Times New Roman" w:ascii="Times New Roman" w:hAnsi="Times New Roman"/>
                <w:bCs/>
                <w:kern w:val="0"/>
                <w:sz w:val="22"/>
                <w:szCs w:val="22"/>
                <w:lang w:eastAsia="ru-RU" w:bidi="ar-SA"/>
              </w:rPr>
              <w:tab/>
              <w:t xml:space="preserve">     Беднов А.И.</w:t>
            </w:r>
          </w:p>
        </w:tc>
      </w:tr>
      <w:tr>
        <w:trPr>
          <w:trHeight w:val="281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ar-SA"/>
              </w:rPr>
              <w:t>председатель Шатковского районного совета ветеранов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/>
            </w:pPr>
            <w:r>
              <w:rPr>
                <w:rStyle w:val="Style14"/>
                <w:rFonts w:cs="Times New Roman" w:ascii="Times New Roman" w:hAnsi="Times New Roman"/>
                <w:sz w:val="22"/>
                <w:szCs w:val="22"/>
              </w:rPr>
              <w:t xml:space="preserve">               </w:t>
            </w:r>
            <w:r>
              <w:rPr>
                <w:rStyle w:val="Style14"/>
                <w:rFonts w:cs="Times New Roman" w:ascii="Times New Roman" w:hAnsi="Times New Roman"/>
                <w:sz w:val="22"/>
                <w:szCs w:val="22"/>
              </w:rPr>
              <w:t>Телешев Н.И.</w:t>
            </w:r>
          </w:p>
        </w:tc>
      </w:tr>
      <w:tr>
        <w:trPr>
          <w:trHeight w:val="102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ar-SA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ar-SA"/>
              </w:rPr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ar-SA"/>
              </w:rPr>
              <w:t>начальник отдела 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/>
            </w:pPr>
            <w:r>
              <w:rPr>
                <w:rStyle w:val="Style14"/>
                <w:rFonts w:cs="Times New Roman" w:ascii="Times New Roman" w:hAnsi="Times New Roman"/>
                <w:sz w:val="22"/>
                <w:szCs w:val="22"/>
              </w:rPr>
              <w:t xml:space="preserve">                 </w:t>
            </w:r>
            <w:r>
              <w:rPr>
                <w:rStyle w:val="Style14"/>
                <w:rFonts w:cs="Times New Roman" w:ascii="Times New Roman" w:hAnsi="Times New Roman"/>
                <w:sz w:val="22"/>
                <w:szCs w:val="22"/>
              </w:rPr>
              <w:t>Назарова С.А.</w:t>
            </w:r>
          </w:p>
        </w:tc>
      </w:tr>
      <w:tr>
        <w:trPr>
          <w:trHeight w:val="577" w:hRule="atLeast"/>
        </w:trPr>
        <w:tc>
          <w:tcPr>
            <w:tcW w:w="7372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both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ar-SA"/>
              </w:rPr>
              <w:t>главный специалист отдела организационно-кадрового и документационного обеспечения администрации Шатковского муниципального района</w:t>
            </w:r>
          </w:p>
        </w:tc>
        <w:tc>
          <w:tcPr>
            <w:tcW w:w="259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end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/>
            </w:pPr>
            <w:r>
              <w:rPr>
                <w:rStyle w:val="Style14"/>
                <w:rFonts w:cs="Times New Roman" w:ascii="Times New Roman" w:hAnsi="Times New Roman"/>
                <w:sz w:val="22"/>
                <w:szCs w:val="22"/>
              </w:rPr>
              <w:t xml:space="preserve">               </w:t>
            </w:r>
            <w:r>
              <w:rPr>
                <w:rStyle w:val="Style14"/>
                <w:rFonts w:cs="Times New Roman" w:ascii="Times New Roman" w:hAnsi="Times New Roman"/>
                <w:sz w:val="22"/>
                <w:szCs w:val="22"/>
              </w:rPr>
              <w:t>Ярилина Т.В.</w:t>
            </w:r>
          </w:p>
        </w:tc>
      </w:tr>
    </w:tbl>
    <w:p>
      <w:pPr>
        <w:pStyle w:val="Normal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</w:r>
    </w:p>
    <w:p>
      <w:pPr>
        <w:pStyle w:val="Normal"/>
        <w:rPr/>
      </w:pPr>
      <w:r>
        <w:rPr>
          <w:rStyle w:val="Style14"/>
          <w:b/>
          <w:bCs/>
          <w:sz w:val="22"/>
          <w:szCs w:val="22"/>
        </w:rPr>
        <w:t>Приглашенные:</w:t>
      </w:r>
    </w:p>
    <w:p>
      <w:pPr>
        <w:pStyle w:val="Normal"/>
        <w:rPr>
          <w:b/>
          <w:b/>
          <w:bCs/>
          <w:sz w:val="22"/>
          <w:szCs w:val="22"/>
          <w:lang w:val="en-US"/>
        </w:rPr>
      </w:pPr>
      <w:r>
        <w:rPr>
          <w:b/>
          <w:bCs/>
          <w:sz w:val="22"/>
          <w:szCs w:val="22"/>
          <w:lang w:val="en-US"/>
        </w:rPr>
      </w:r>
    </w:p>
    <w:tbl>
      <w:tblPr>
        <w:tblW w:w="10173" w:type="dxa"/>
        <w:jc w:val="start"/>
        <w:tblInd w:w="108" w:type="dxa"/>
        <w:tblCellMar>
          <w:top w:w="0" w:type="dxa"/>
          <w:start w:w="108" w:type="dxa"/>
          <w:bottom w:w="0" w:type="dxa"/>
          <w:end w:w="108" w:type="dxa"/>
        </w:tblCellMar>
      </w:tblPr>
      <w:tblGrid>
        <w:gridCol w:w="7239"/>
        <w:gridCol w:w="2934"/>
      </w:tblGrid>
      <w:tr>
        <w:trPr/>
        <w:tc>
          <w:tcPr>
            <w:tcW w:w="7239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финансов</w:t>
            </w:r>
          </w:p>
        </w:tc>
        <w:tc>
          <w:tcPr>
            <w:tcW w:w="293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      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Саразова О.И.</w:t>
            </w:r>
          </w:p>
        </w:tc>
      </w:tr>
      <w:tr>
        <w:trPr/>
        <w:tc>
          <w:tcPr>
            <w:tcW w:w="7239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Управление сельского хозяйства</w:t>
            </w:r>
          </w:p>
        </w:tc>
        <w:tc>
          <w:tcPr>
            <w:tcW w:w="293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cs="Times New Roman" w:ascii="Times New Roman" w:hAnsi="Times New Roman"/>
                <w:sz w:val="22"/>
                <w:szCs w:val="22"/>
              </w:rPr>
              <w:t xml:space="preserve">                    </w:t>
            </w:r>
            <w:r>
              <w:rPr>
                <w:rFonts w:cs="Times New Roman" w:ascii="Times New Roman" w:hAnsi="Times New Roman"/>
                <w:sz w:val="22"/>
                <w:szCs w:val="22"/>
              </w:rPr>
              <w:t>Зырянов А.П.</w:t>
            </w:r>
          </w:p>
        </w:tc>
      </w:tr>
      <w:tr>
        <w:trPr/>
        <w:tc>
          <w:tcPr>
            <w:tcW w:w="7239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Светлогорского сельсовета             </w:t>
            </w:r>
          </w:p>
        </w:tc>
        <w:tc>
          <w:tcPr>
            <w:tcW w:w="293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22"/>
                <w:szCs w:val="22"/>
                <w:lang w:bidi="ar-SA"/>
              </w:rPr>
              <w:t xml:space="preserve">                    </w:t>
            </w:r>
            <w:r>
              <w:rPr>
                <w:rStyle w:val="Style14"/>
                <w:rFonts w:eastAsia="Times New Roman" w:cs="Times New Roman" w:ascii="Times New Roman" w:hAnsi="Times New Roman"/>
                <w:sz w:val="22"/>
                <w:szCs w:val="22"/>
                <w:lang w:bidi="ar-SA"/>
              </w:rPr>
              <w:t>Торунова З.Н.</w:t>
            </w:r>
          </w:p>
        </w:tc>
      </w:tr>
      <w:tr>
        <w:trPr/>
        <w:tc>
          <w:tcPr>
            <w:tcW w:w="7239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 «Учреждение по обеспечению деятельности МОУ Шатковского муниципального района Нижегородской области»                        </w:t>
            </w:r>
          </w:p>
        </w:tc>
        <w:tc>
          <w:tcPr>
            <w:tcW w:w="293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bidi="ar-SA"/>
              </w:rPr>
              <w:t xml:space="preserve">                     </w:t>
            </w:r>
          </w:p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>
                <w:rFonts w:ascii="Times New Roman" w:hAnsi="Times New Roman" w:eastAsia="Times New Roman" w:cs="Times New Roman"/>
                <w:sz w:val="22"/>
                <w:szCs w:val="22"/>
                <w:lang w:bidi="ar-SA"/>
              </w:rPr>
            </w:pPr>
            <w:r>
              <w:rPr>
                <w:rFonts w:eastAsia="Times New Roman" w:cs="Times New Roman" w:ascii="Times New Roman" w:hAnsi="Times New Roman"/>
                <w:sz w:val="22"/>
                <w:szCs w:val="22"/>
                <w:lang w:bidi="ar-SA"/>
              </w:rPr>
              <w:t xml:space="preserve">                   </w:t>
            </w:r>
            <w:r>
              <w:rPr>
                <w:rFonts w:eastAsia="Times New Roman" w:cs="Times New Roman" w:ascii="Times New Roman" w:hAnsi="Times New Roman"/>
                <w:sz w:val="22"/>
                <w:szCs w:val="22"/>
                <w:lang w:bidi="ar-SA"/>
              </w:rPr>
              <w:t>Зрячева И.И.</w:t>
            </w:r>
          </w:p>
        </w:tc>
      </w:tr>
      <w:tr>
        <w:trPr/>
        <w:tc>
          <w:tcPr>
            <w:tcW w:w="7239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МАУ «Редакция газеты «Новый путь»                                   </w:t>
            </w:r>
          </w:p>
        </w:tc>
        <w:tc>
          <w:tcPr>
            <w:tcW w:w="293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/>
            </w:pPr>
            <w:r>
              <w:rPr>
                <w:rStyle w:val="Style14"/>
                <w:rFonts w:cs="Times New Roman" w:ascii="Times New Roman" w:hAnsi="Times New Roman"/>
                <w:sz w:val="22"/>
                <w:szCs w:val="22"/>
              </w:rPr>
              <w:t xml:space="preserve">                      </w:t>
            </w:r>
            <w:r>
              <w:rPr>
                <w:rStyle w:val="Style14"/>
                <w:rFonts w:cs="Times New Roman" w:ascii="Times New Roman" w:hAnsi="Times New Roman"/>
                <w:sz w:val="22"/>
                <w:szCs w:val="22"/>
              </w:rPr>
              <w:t>Тукмаков Н.Ф.</w:t>
            </w:r>
          </w:p>
        </w:tc>
      </w:tr>
      <w:tr>
        <w:trPr/>
        <w:tc>
          <w:tcPr>
            <w:tcW w:w="7239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Сектор земельных и имущественных отношений</w:t>
            </w:r>
          </w:p>
        </w:tc>
        <w:tc>
          <w:tcPr>
            <w:tcW w:w="293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22"/>
                <w:szCs w:val="22"/>
                <w:lang w:bidi="ar-SA"/>
              </w:rPr>
              <w:t xml:space="preserve">                  </w:t>
            </w:r>
            <w:r>
              <w:rPr>
                <w:rStyle w:val="Style14"/>
                <w:rFonts w:eastAsia="Times New Roman" w:cs="Times New Roman" w:ascii="Times New Roman" w:hAnsi="Times New Roman"/>
                <w:sz w:val="22"/>
                <w:szCs w:val="22"/>
                <w:lang w:bidi="ar-SA"/>
              </w:rPr>
              <w:t>Лазарев Д.В.</w:t>
            </w:r>
          </w:p>
        </w:tc>
      </w:tr>
      <w:tr>
        <w:trPr/>
        <w:tc>
          <w:tcPr>
            <w:tcW w:w="7239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И.о. управляющего делами                                         </w:t>
            </w:r>
          </w:p>
        </w:tc>
        <w:tc>
          <w:tcPr>
            <w:tcW w:w="2934" w:type="dxa"/>
            <w:tcBorders/>
          </w:tcPr>
          <w:p>
            <w:pPr>
              <w:pStyle w:val="Style20"/>
              <w:widowControl/>
              <w:tabs>
                <w:tab w:val="clear" w:pos="708"/>
                <w:tab w:val="left" w:pos="3315" w:leader="none"/>
              </w:tabs>
              <w:suppressAutoHyphens w:val="false"/>
              <w:jc w:val="center"/>
              <w:textAlignment w:val="auto"/>
              <w:rPr/>
            </w:pPr>
            <w:r>
              <w:rPr>
                <w:rStyle w:val="Style14"/>
                <w:rFonts w:eastAsia="Times New Roman" w:cs="Times New Roman" w:ascii="Times New Roman" w:hAnsi="Times New Roman"/>
                <w:sz w:val="22"/>
                <w:szCs w:val="22"/>
                <w:lang w:bidi="ar-SA"/>
              </w:rPr>
              <w:t xml:space="preserve">                     </w:t>
            </w:r>
            <w:r>
              <w:rPr>
                <w:rStyle w:val="Style14"/>
                <w:rFonts w:eastAsia="Times New Roman" w:cs="Times New Roman" w:ascii="Times New Roman" w:hAnsi="Times New Roman"/>
                <w:sz w:val="22"/>
                <w:szCs w:val="22"/>
                <w:lang w:bidi="ar-SA"/>
              </w:rPr>
              <w:t>Елисеева С.Ю.</w:t>
            </w:r>
          </w:p>
        </w:tc>
      </w:tr>
    </w:tbl>
    <w:p>
      <w:pPr>
        <w:pStyle w:val="Style20"/>
        <w:widowControl/>
        <w:spacing w:lineRule="atLeast" w:line="100"/>
        <w:ind w:firstLine="142"/>
        <w:jc w:val="both"/>
        <w:textAlignment w:val="auto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</w:r>
    </w:p>
    <w:p>
      <w:pPr>
        <w:pStyle w:val="Style20"/>
        <w:widowControl/>
        <w:suppressAutoHyphens w:val="false"/>
        <w:jc w:val="both"/>
        <w:textAlignment w:val="auto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</w:t>
      </w:r>
    </w:p>
    <w:p>
      <w:pPr>
        <w:pStyle w:val="Style20"/>
        <w:widowControl/>
        <w:suppressAutoHyphens w:val="false"/>
        <w:jc w:val="both"/>
        <w:textAlignment w:val="auto"/>
        <w:rPr/>
      </w:pPr>
      <w:r>
        <w:rPr>
          <w:rStyle w:val="Style14"/>
          <w:rFonts w:cs="Times New Roman" w:ascii="Times New Roman" w:hAnsi="Times New Roman"/>
          <w:b/>
          <w:sz w:val="22"/>
          <w:szCs w:val="22"/>
        </w:rPr>
        <w:t xml:space="preserve">  </w:t>
      </w:r>
      <w:r>
        <w:rPr>
          <w:rStyle w:val="Style14"/>
          <w:rFonts w:cs="Times New Roman" w:ascii="Times New Roman" w:hAnsi="Times New Roman"/>
          <w:b/>
          <w:sz w:val="22"/>
          <w:szCs w:val="22"/>
        </w:rPr>
        <w:t xml:space="preserve">1. Проведение проверки деятельности муниципальных заказчиков  в сфере закупок товаров, работ и услуг для муниципальных нужд, анализ результатов  этих проверок.         </w:t>
      </w:r>
    </w:p>
    <w:p>
      <w:pPr>
        <w:pStyle w:val="Style20"/>
        <w:widowControl/>
        <w:spacing w:lineRule="atLeast" w:line="100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2"/>
          <w:szCs w:val="22"/>
          <w:lang w:eastAsia="ar-SA" w:bidi="ar-SA"/>
        </w:rPr>
        <w:t xml:space="preserve">                                                                       </w:t>
      </w:r>
      <w:r>
        <w:rPr>
          <w:rStyle w:val="Style14"/>
          <w:rFonts w:eastAsia="Times New Roman" w:cs="Times New Roman" w:ascii="Times New Roman" w:hAnsi="Times New Roman"/>
          <w:kern w:val="0"/>
          <w:sz w:val="22"/>
          <w:szCs w:val="22"/>
          <w:lang w:eastAsia="ar-SA" w:bidi="ar-SA"/>
        </w:rPr>
        <w:t>(Саразова О.И.)</w:t>
      </w:r>
    </w:p>
    <w:p>
      <w:pPr>
        <w:pStyle w:val="Style20"/>
        <w:widowControl/>
        <w:spacing w:lineRule="atLeast" w:line="100"/>
        <w:jc w:val="both"/>
        <w:textAlignment w:val="auto"/>
        <w:rPr>
          <w:rFonts w:ascii="Times New Roman" w:hAnsi="Times New Roman" w:eastAsia="Times New Roman" w:cs="Times New Roman"/>
          <w:kern w:val="0"/>
          <w:sz w:val="22"/>
          <w:szCs w:val="22"/>
          <w:lang w:eastAsia="ar-SA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ar-SA" w:bidi="ar-SA"/>
        </w:rPr>
      </w:r>
    </w:p>
    <w:p>
      <w:pPr>
        <w:pStyle w:val="Style20"/>
        <w:widowControl/>
        <w:spacing w:lineRule="atLeast" w:line="100"/>
        <w:jc w:val="both"/>
        <w:textAlignment w:val="auto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:lang w:eastAsia="ar-SA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:lang w:eastAsia="ar-SA" w:bidi="ar-SA"/>
        </w:rPr>
        <w:t>Слушали Саразову О.И.:</w:t>
      </w:r>
    </w:p>
    <w:p>
      <w:pPr>
        <w:pStyle w:val="Style20"/>
        <w:widowControl/>
        <w:spacing w:lineRule="atLeast" w:line="100"/>
        <w:jc w:val="both"/>
        <w:textAlignment w:val="auto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:lang w:eastAsia="ar-SA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:lang w:eastAsia="ar-SA" w:bidi="ar-SA"/>
        </w:rPr>
      </w:r>
    </w:p>
    <w:p>
      <w:pPr>
        <w:pStyle w:val="Style20"/>
        <w:widowControl/>
        <w:spacing w:lineRule="atLeast" w:line="100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kern w:val="0"/>
          <w:sz w:val="22"/>
          <w:szCs w:val="22"/>
          <w:lang w:eastAsia="ru-RU" w:bidi="ar-SA"/>
        </w:rPr>
        <w:t xml:space="preserve">   </w:t>
      </w:r>
      <w:r>
        <w:rPr>
          <w:rStyle w:val="Style14"/>
          <w:rFonts w:eastAsia="Times New Roman" w:cs="Times New Roman" w:ascii="Times New Roman" w:hAnsi="Times New Roman"/>
          <w:sz w:val="22"/>
          <w:szCs w:val="22"/>
          <w:u w:val="single"/>
          <w:lang w:bidi="ar-SA"/>
        </w:rPr>
        <w:t>Постановили:</w:t>
      </w:r>
      <w:r>
        <w:rPr>
          <w:rStyle w:val="Style14"/>
          <w:rFonts w:eastAsia="Times New Roman" w:cs="Times New Roman" w:ascii="Times New Roman" w:hAnsi="Times New Roman"/>
          <w:sz w:val="22"/>
          <w:szCs w:val="22"/>
          <w:lang w:bidi="ar-SA"/>
        </w:rPr>
        <w:t xml:space="preserve"> Принять к сведению информацию о проведении  проверки   деятельности муниципальных  заказчиков  в   сфере закупок товаров, работ и услуг для муниципальных нужд, анализ   результатов    этих проверок.      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sz w:val="22"/>
          <w:szCs w:val="22"/>
          <w:lang w:bidi="ar-SA"/>
        </w:rPr>
        <w:t xml:space="preserve">   </w:t>
      </w:r>
      <w:r>
        <w:rPr>
          <w:rStyle w:val="Style14"/>
          <w:rFonts w:eastAsia="Times New Roman" w:cs="Times New Roman" w:ascii="Times New Roman" w:hAnsi="Times New Roman"/>
          <w:b/>
          <w:kern w:val="0"/>
          <w:sz w:val="22"/>
          <w:szCs w:val="22"/>
          <w:lang w:eastAsia="ru-RU" w:bidi="ar-SA"/>
        </w:rPr>
        <w:t xml:space="preserve">   </w:t>
      </w:r>
      <w:r>
        <w:rPr>
          <w:rStyle w:val="Style14"/>
          <w:rFonts w:eastAsia="Times New Roman" w:cs="Times New Roman" w:ascii="Times New Roman" w:hAnsi="Times New Roman"/>
          <w:b/>
          <w:kern w:val="0"/>
          <w:sz w:val="22"/>
          <w:szCs w:val="22"/>
          <w:lang w:eastAsia="ru-RU" w:bidi="ar-SA"/>
        </w:rPr>
        <w:t>2.</w:t>
      </w:r>
      <w:r>
        <w:rPr>
          <w:rStyle w:val="Style14"/>
          <w:sz w:val="22"/>
          <w:szCs w:val="22"/>
        </w:rPr>
        <w:t xml:space="preserve"> </w:t>
      </w:r>
      <w:r>
        <w:rPr>
          <w:rStyle w:val="Style14"/>
          <w:rFonts w:cs="Times New Roman" w:ascii="Times New Roman" w:hAnsi="Times New Roman"/>
          <w:b/>
          <w:sz w:val="22"/>
          <w:szCs w:val="22"/>
        </w:rPr>
        <w:t xml:space="preserve">О предоставлении  сведений о доходах, имуществе  и  обязательствах имущественного  характера  своих,  а также членов своей семьи муниципальными служащими Шатковского муниципального района Нижегородской области за 2018 год.     </w:t>
      </w:r>
    </w:p>
    <w:p>
      <w:pPr>
        <w:pStyle w:val="Style20"/>
        <w:widowControl/>
        <w:tabs>
          <w:tab w:val="clear" w:pos="708"/>
          <w:tab w:val="left" w:pos="0" w:leader="none"/>
          <w:tab w:val="left" w:pos="3300" w:leader="none"/>
          <w:tab w:val="center" w:pos="4819" w:leader="none"/>
        </w:tabs>
        <w:spacing w:lineRule="auto" w:line="276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2"/>
          <w:szCs w:val="22"/>
          <w:lang w:eastAsia="ar-SA" w:bidi="ar-SA"/>
        </w:rPr>
        <w:t xml:space="preserve">                                              </w:t>
      </w:r>
      <w:r>
        <w:rPr>
          <w:rStyle w:val="Style14"/>
          <w:rFonts w:eastAsia="Times New Roman" w:cs="Times New Roman" w:ascii="Times New Roman" w:hAnsi="Times New Roman"/>
          <w:sz w:val="22"/>
          <w:szCs w:val="22"/>
          <w:lang w:bidi="ar-SA"/>
        </w:rPr>
        <w:t>(Елисеева С.Ю., Торунова З.Н.)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:lang w:eastAsia="ru-RU" w:bidi="ar-SA"/>
        </w:rPr>
        <w:t xml:space="preserve">Слушали Елисееву С.Ю.: 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:lang w:eastAsia="ru-RU" w:bidi="ar-SA"/>
        </w:rPr>
        <w:t>Слушали Торунову З.Н.</w:t>
      </w:r>
    </w:p>
    <w:p>
      <w:pPr>
        <w:pStyle w:val="Style20"/>
        <w:jc w:val="both"/>
        <w:textAlignment w:val="auto"/>
        <w:rPr/>
      </w:pPr>
      <w:r>
        <w:rPr>
          <w:rStyle w:val="Style14"/>
          <w:rFonts w:cs="Times New Roman" w:ascii="Times New Roman" w:hAnsi="Times New Roman"/>
          <w:sz w:val="22"/>
          <w:szCs w:val="22"/>
        </w:rPr>
        <w:t xml:space="preserve">     </w:t>
      </w:r>
      <w:r>
        <w:rPr>
          <w:rStyle w:val="Style14"/>
          <w:rFonts w:eastAsia="Times New Roman" w:cs="Times New Roman" w:ascii="Times New Roman" w:hAnsi="Times New Roman"/>
          <w:sz w:val="22"/>
          <w:szCs w:val="22"/>
          <w:u w:val="single"/>
          <w:lang w:bidi="ar-SA"/>
        </w:rPr>
        <w:t>Постановили:</w:t>
      </w:r>
      <w:r>
        <w:rPr>
          <w:rStyle w:val="Style14"/>
          <w:rFonts w:eastAsia="Times New Roman" w:cs="Times New Roman" w:ascii="Times New Roman" w:hAnsi="Times New Roman"/>
          <w:sz w:val="22"/>
          <w:szCs w:val="22"/>
          <w:lang w:bidi="ar-SA"/>
        </w:rPr>
        <w:t xml:space="preserve"> Принять к сведению информацию о  предоставлении  сведений   о    доходах, имуществе  и  обязательствах имущественного  характера  своих,  а также членов своей семьи муниципальными служащими Шатковского муниципального района Нижегородской области за 2018 год.     </w:t>
      </w:r>
    </w:p>
    <w:p>
      <w:pPr>
        <w:pStyle w:val="Style20"/>
        <w:widowControl/>
        <w:suppressAutoHyphens w:val="false"/>
        <w:spacing w:lineRule="atLeast" w:line="100" w:before="0" w:after="200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2"/>
          <w:szCs w:val="22"/>
          <w:lang w:eastAsia="ru-RU" w:bidi="ar-SA"/>
        </w:rPr>
        <w:t xml:space="preserve">  </w:t>
      </w:r>
      <w:r>
        <w:rPr>
          <w:rStyle w:val="Style14"/>
          <w:rFonts w:eastAsia="Times New Roman" w:cs="Times New Roman" w:ascii="Times New Roman" w:hAnsi="Times New Roman"/>
          <w:b/>
          <w:kern w:val="0"/>
          <w:sz w:val="22"/>
          <w:szCs w:val="22"/>
          <w:lang w:eastAsia="ru-RU" w:bidi="ar-SA"/>
        </w:rPr>
        <w:t xml:space="preserve">3. Проведение     анализа     выделения земельных  участков,  находящихся  в муниципальной    собственности,    и  земельных участков,  государственная собственность    на    которые   не разграничена, расположенного на территории поселений, при отсутствии утвержденных правил землепользования и застройки поселения (2019 г.).                   </w:t>
      </w:r>
    </w:p>
    <w:p>
      <w:pPr>
        <w:pStyle w:val="Style20"/>
        <w:widowControl/>
        <w:suppressAutoHyphens w:val="false"/>
        <w:spacing w:lineRule="atLeast" w:line="100" w:before="0" w:after="200"/>
        <w:jc w:val="both"/>
        <w:textAlignment w:val="auto"/>
        <w:rPr>
          <w:rFonts w:ascii="Times New Roman" w:hAnsi="Times New Roman" w:eastAsia="Times New Roman" w:cs="Times New Roman"/>
          <w:kern w:val="0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ru-RU" w:bidi="ar-SA"/>
        </w:rPr>
        <w:t>(Лазарев Д.В.)</w:t>
      </w:r>
    </w:p>
    <w:p>
      <w:pPr>
        <w:pStyle w:val="Style20"/>
        <w:widowControl/>
        <w:suppressAutoHyphens w:val="false"/>
        <w:spacing w:lineRule="atLeast" w:line="100" w:before="0" w:after="200"/>
        <w:jc w:val="both"/>
        <w:textAlignment w:val="auto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:lang w:eastAsia="ru-RU" w:bidi="ar-SA"/>
        </w:rPr>
        <w:t>Слушали Лазарева Д.В.:</w:t>
      </w:r>
    </w:p>
    <w:p>
      <w:pPr>
        <w:pStyle w:val="Style20"/>
        <w:widowControl/>
        <w:suppressAutoHyphens w:val="false"/>
        <w:autoSpaceDE w:val="false"/>
        <w:ind w:firstLine="540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kern w:val="0"/>
          <w:sz w:val="22"/>
          <w:szCs w:val="22"/>
          <w:lang w:eastAsia="ar-SA" w:bidi="ar-SA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kern w:val="0"/>
          <w:sz w:val="22"/>
          <w:szCs w:val="22"/>
          <w:lang w:eastAsia="ru-RU" w:bidi="ar-SA"/>
        </w:rPr>
        <w:t xml:space="preserve"> </w:t>
      </w:r>
      <w:r>
        <w:rPr>
          <w:rStyle w:val="Style14"/>
          <w:rFonts w:eastAsia="Times New Roman" w:cs="Times New Roman" w:ascii="Times New Roman" w:hAnsi="Times New Roman"/>
          <w:sz w:val="22"/>
          <w:szCs w:val="22"/>
          <w:u w:val="single"/>
          <w:lang w:bidi="ar-SA"/>
        </w:rPr>
        <w:t>Постановили:</w:t>
      </w:r>
      <w:r>
        <w:rPr>
          <w:rStyle w:val="Style14"/>
          <w:rFonts w:eastAsia="Times New Roman" w:cs="Times New Roman" w:ascii="Times New Roman" w:hAnsi="Times New Roman"/>
          <w:sz w:val="22"/>
          <w:szCs w:val="22"/>
          <w:lang w:bidi="ar-SA"/>
        </w:rPr>
        <w:t xml:space="preserve"> Принять к сведению информацию о проведении     анализа     выделения земельных  участков,  находящихся  в муниципальной    собственности,    и  земельных участков,  государственная собственность    на    которые   не разграничена, расположенного на территории поселений, при отсутствии утвержденных правил землепользования и застройки поселения (2019 г.).    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sz w:val="22"/>
          <w:szCs w:val="22"/>
          <w:lang w:bidi="ar-SA"/>
        </w:rPr>
        <w:t xml:space="preserve">        </w:t>
      </w:r>
    </w:p>
    <w:p>
      <w:pPr>
        <w:pStyle w:val="Style20"/>
        <w:widowControl/>
        <w:suppressAutoHyphens w:val="false"/>
        <w:spacing w:lineRule="atLeast" w:line="100" w:before="0" w:after="200"/>
        <w:jc w:val="both"/>
        <w:textAlignment w:val="auto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  </w:t>
      </w:r>
      <w:r>
        <w:rPr>
          <w:rFonts w:cs="Times New Roman" w:ascii="Times New Roman" w:hAnsi="Times New Roman"/>
          <w:b/>
          <w:sz w:val="22"/>
          <w:szCs w:val="22"/>
        </w:rPr>
        <w:t>4. Об информационно-пропагандистской работе в 2018 году, направленной на предупреждение коррупционных проявлений в деятельности муниципальных учреждений.</w:t>
      </w:r>
    </w:p>
    <w:p>
      <w:pPr>
        <w:pStyle w:val="Style20"/>
        <w:widowControl/>
        <w:suppressAutoHyphens w:val="false"/>
        <w:spacing w:lineRule="atLeast" w:line="100" w:before="0" w:after="200"/>
        <w:jc w:val="both"/>
        <w:textAlignment w:val="auto"/>
        <w:rPr>
          <w:rFonts w:ascii="Times New Roman" w:hAnsi="Times New Roman" w:eastAsia="Times New Roman" w:cs="Times New Roman"/>
          <w:kern w:val="0"/>
          <w:sz w:val="22"/>
          <w:szCs w:val="22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lang w:eastAsia="ru-RU" w:bidi="ar-SA"/>
        </w:rPr>
        <w:t xml:space="preserve">                                                                              </w:t>
      </w:r>
      <w:r>
        <w:rPr>
          <w:rFonts w:eastAsia="Times New Roman" w:cs="Times New Roman" w:ascii="Times New Roman" w:hAnsi="Times New Roman"/>
          <w:kern w:val="0"/>
          <w:sz w:val="22"/>
          <w:szCs w:val="22"/>
          <w:lang w:eastAsia="ru-RU" w:bidi="ar-SA"/>
        </w:rPr>
        <w:t>(Тукмаков Н.Ф., Зрячева И.И.)</w:t>
      </w:r>
    </w:p>
    <w:p>
      <w:pPr>
        <w:pStyle w:val="Style20"/>
        <w:widowControl/>
        <w:suppressAutoHyphens w:val="false"/>
        <w:spacing w:lineRule="atLeast" w:line="100" w:before="0" w:after="200"/>
        <w:jc w:val="both"/>
        <w:textAlignment w:val="auto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:lang w:eastAsia="ru-RU" w:bidi="ar-SA"/>
        </w:rPr>
        <w:t xml:space="preserve"> </w:t>
      </w: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:lang w:eastAsia="ru-RU" w:bidi="ar-SA"/>
        </w:rPr>
        <w:t>Слушали Тукмакова Н.Ф.:</w:t>
      </w:r>
    </w:p>
    <w:p>
      <w:pPr>
        <w:pStyle w:val="Style20"/>
        <w:widowControl/>
        <w:suppressAutoHyphens w:val="false"/>
        <w:spacing w:lineRule="atLeast" w:line="100" w:before="0" w:after="200"/>
        <w:jc w:val="both"/>
        <w:textAlignment w:val="auto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:lang w:eastAsia="ru-RU" w:bidi="ar-SA"/>
        </w:rPr>
        <w:t xml:space="preserve">  </w:t>
      </w: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:lang w:eastAsia="ru-RU" w:bidi="ar-SA"/>
        </w:rPr>
        <w:t>Слушали Зрячеву И.И.:</w:t>
      </w:r>
    </w:p>
    <w:p>
      <w:pPr>
        <w:pStyle w:val="Style20"/>
        <w:widowControl/>
        <w:suppressAutoHyphens w:val="false"/>
        <w:spacing w:lineRule="atLeast" w:line="100" w:before="0" w:after="200"/>
        <w:jc w:val="both"/>
        <w:textAlignment w:val="auto"/>
        <w:rPr/>
      </w:pPr>
      <w:r>
        <w:rPr>
          <w:rStyle w:val="Style14"/>
          <w:rFonts w:eastAsia="Calibri" w:cs="Times New Roman" w:ascii="Times New Roman" w:hAnsi="Times New Roman"/>
          <w:kern w:val="0"/>
          <w:sz w:val="22"/>
          <w:szCs w:val="22"/>
          <w:lang w:eastAsia="en-US" w:bidi="ar-SA"/>
        </w:rPr>
        <w:t xml:space="preserve">     </w:t>
      </w:r>
      <w:r>
        <w:rPr>
          <w:rStyle w:val="Style14"/>
          <w:rFonts w:eastAsia="Times New Roman" w:cs="Times New Roman" w:ascii="Times New Roman" w:hAnsi="Times New Roman"/>
          <w:sz w:val="22"/>
          <w:szCs w:val="22"/>
          <w:u w:val="single"/>
          <w:lang w:bidi="ar-SA"/>
        </w:rPr>
        <w:t>Постановили:</w:t>
      </w:r>
      <w:r>
        <w:rPr>
          <w:rStyle w:val="Style14"/>
          <w:rFonts w:eastAsia="Times New Roman" w:cs="Times New Roman" w:ascii="Times New Roman" w:hAnsi="Times New Roman"/>
          <w:sz w:val="22"/>
          <w:szCs w:val="22"/>
          <w:lang w:bidi="ar-SA"/>
        </w:rPr>
        <w:t xml:space="preserve"> Принять к сведению информацию об информационно-пропагандистской работе в 2018 году, направленной на предупреждение коррупционных проявлений в деятельности муниципальных учреждений.</w:t>
      </w:r>
    </w:p>
    <w:p>
      <w:pPr>
        <w:pStyle w:val="Style20"/>
        <w:jc w:val="both"/>
        <w:rPr>
          <w:rFonts w:ascii="Times New Roman" w:hAnsi="Times New Roman" w:cs="Times New Roman"/>
          <w:b/>
          <w:b/>
          <w:sz w:val="22"/>
          <w:szCs w:val="22"/>
        </w:rPr>
      </w:pPr>
      <w:r>
        <w:rPr>
          <w:rFonts w:cs="Times New Roman" w:ascii="Times New Roman" w:hAnsi="Times New Roman"/>
          <w:b/>
          <w:sz w:val="22"/>
          <w:szCs w:val="22"/>
        </w:rPr>
        <w:t xml:space="preserve">    </w:t>
      </w:r>
      <w:r>
        <w:rPr>
          <w:rFonts w:cs="Times New Roman" w:ascii="Times New Roman" w:hAnsi="Times New Roman"/>
          <w:b/>
          <w:sz w:val="22"/>
          <w:szCs w:val="22"/>
        </w:rPr>
        <w:t>5. О мерах, принимаемых по обеспечению эффективного и целевого использования бюджетных средств, направляемых на реализацию программы «Развитие агропромышленного комплекса Шатковского муниципального района до 2020 года» в 2018 г.</w:t>
      </w:r>
    </w:p>
    <w:p>
      <w:pPr>
        <w:pStyle w:val="Style20"/>
        <w:widowControl/>
        <w:tabs>
          <w:tab w:val="clear" w:pos="708"/>
          <w:tab w:val="left" w:pos="0" w:leader="none"/>
          <w:tab w:val="left" w:pos="3300" w:leader="none"/>
          <w:tab w:val="center" w:pos="4819" w:leader="none"/>
        </w:tabs>
        <w:spacing w:lineRule="auto" w:line="276"/>
        <w:ind w:firstLine="284"/>
        <w:jc w:val="both"/>
        <w:textAlignment w:val="auto"/>
        <w:rPr/>
      </w:pPr>
      <w:r>
        <w:rPr>
          <w:rStyle w:val="Style14"/>
          <w:rFonts w:eastAsia="Times New Roman" w:cs="Times New Roman" w:ascii="Times New Roman" w:hAnsi="Times New Roman"/>
          <w:b/>
          <w:kern w:val="0"/>
          <w:sz w:val="22"/>
          <w:szCs w:val="22"/>
          <w:lang w:eastAsia="ar-SA" w:bidi="ar-SA"/>
        </w:rPr>
        <w:t xml:space="preserve">                                                                     </w:t>
      </w:r>
      <w:r>
        <w:rPr>
          <w:rStyle w:val="Style14"/>
          <w:rFonts w:eastAsia="Times New Roman" w:cs="Times New Roman" w:ascii="Times New Roman" w:hAnsi="Times New Roman"/>
          <w:sz w:val="22"/>
          <w:szCs w:val="22"/>
          <w:lang w:bidi="ar-SA"/>
        </w:rPr>
        <w:t>(Зырянов А.П.)</w:t>
      </w:r>
    </w:p>
    <w:p>
      <w:pPr>
        <w:pStyle w:val="Style20"/>
        <w:widowControl/>
        <w:suppressAutoHyphens w:val="false"/>
        <w:spacing w:lineRule="auto" w:line="276" w:before="100" w:after="100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:lang w:eastAsia="ru-RU" w:bidi="ar-SA"/>
        </w:rPr>
        <w:t xml:space="preserve">Слушали Зырянова А.П.: </w:t>
      </w:r>
    </w:p>
    <w:p>
      <w:pPr>
        <w:pStyle w:val="Style20"/>
        <w:widowControl/>
        <w:jc w:val="both"/>
        <w:textAlignment w:val="auto"/>
        <w:rPr/>
      </w:pPr>
      <w:r>
        <w:rPr>
          <w:rStyle w:val="Style14"/>
          <w:rFonts w:eastAsia="Lucida Sans Unicode" w:cs="Times New Roman" w:ascii="Times New Roman" w:hAnsi="Times New Roman"/>
          <w:sz w:val="22"/>
          <w:szCs w:val="22"/>
          <w:lang w:eastAsia="hi-IN"/>
        </w:rPr>
        <w:t xml:space="preserve">    </w:t>
      </w:r>
      <w:r>
        <w:rPr>
          <w:rStyle w:val="Style14"/>
          <w:rFonts w:eastAsia="Times New Roman" w:cs="Times New Roman" w:ascii="Times New Roman" w:hAnsi="Times New Roman"/>
          <w:sz w:val="22"/>
          <w:szCs w:val="22"/>
          <w:u w:val="single"/>
          <w:lang w:bidi="ar-SA"/>
        </w:rPr>
        <w:t>Постановили:</w:t>
      </w:r>
      <w:r>
        <w:rPr>
          <w:rStyle w:val="Style14"/>
          <w:rFonts w:eastAsia="Times New Roman" w:cs="Times New Roman" w:ascii="Times New Roman" w:hAnsi="Times New Roman"/>
          <w:sz w:val="22"/>
          <w:szCs w:val="22"/>
          <w:lang w:bidi="ar-SA"/>
        </w:rPr>
        <w:t xml:space="preserve"> Принять к сведению информацию о мерах, принимаемых по обеспечению эффективного и целевого использования бюджетных средств, направляемых на реализацию программы «Развитие агропромышленного комплекса Шатковского муниципального района до 2020 года» в 2018 г.</w:t>
      </w:r>
    </w:p>
    <w:p>
      <w:pPr>
        <w:pStyle w:val="Style20"/>
        <w:widowControl/>
        <w:rPr>
          <w:rFonts w:ascii="Times New Roman" w:hAnsi="Times New Roman" w:eastAsia="Times New Roman" w:cs="Times New Roman"/>
          <w:b/>
          <w:b/>
          <w:sz w:val="22"/>
          <w:szCs w:val="22"/>
          <w:lang w:bidi="ar-SA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bidi="ar-SA"/>
        </w:rPr>
      </w:r>
    </w:p>
    <w:p>
      <w:pPr>
        <w:pStyle w:val="Style20"/>
        <w:widowControl/>
        <w:rPr>
          <w:rFonts w:ascii="Times New Roman" w:hAnsi="Times New Roman" w:eastAsia="Times New Roman" w:cs="Times New Roman"/>
          <w:b/>
          <w:b/>
          <w:sz w:val="22"/>
          <w:szCs w:val="22"/>
          <w:lang w:bidi="ar-SA"/>
        </w:rPr>
      </w:pPr>
      <w:r>
        <w:rPr>
          <w:rFonts w:eastAsia="Times New Roman" w:cs="Times New Roman" w:ascii="Times New Roman" w:hAnsi="Times New Roman"/>
          <w:b/>
          <w:sz w:val="22"/>
          <w:szCs w:val="22"/>
          <w:lang w:bidi="ar-SA"/>
        </w:rPr>
        <w:t xml:space="preserve">    </w:t>
      </w:r>
      <w:r>
        <w:rPr>
          <w:rFonts w:eastAsia="Times New Roman" w:cs="Times New Roman" w:ascii="Times New Roman" w:hAnsi="Times New Roman"/>
          <w:b/>
          <w:sz w:val="22"/>
          <w:szCs w:val="22"/>
          <w:lang w:bidi="ar-SA"/>
        </w:rPr>
        <w:t>6. Соблюдение лицами, замещающими муниципальные должности, запретов, ограничений, исполнения обязанностей, установленных законодательством о противодействии коррупции.</w:t>
      </w:r>
    </w:p>
    <w:p>
      <w:pPr>
        <w:pStyle w:val="Style20"/>
        <w:tabs>
          <w:tab w:val="clear" w:pos="708"/>
        </w:tabs>
        <w:spacing w:lineRule="auto" w:line="276"/>
        <w:ind w:start="284" w:hanging="0"/>
        <w:jc w:val="both"/>
        <w:rPr/>
      </w:pPr>
      <w:r>
        <w:rPr>
          <w:rStyle w:val="Style14"/>
          <w:rFonts w:cs="Times New Roman" w:ascii="Times New Roman" w:hAnsi="Times New Roman"/>
          <w:sz w:val="22"/>
          <w:szCs w:val="22"/>
        </w:rPr>
        <w:t xml:space="preserve">   </w:t>
      </w:r>
      <w:r>
        <w:rPr>
          <w:rStyle w:val="Style14"/>
          <w:rFonts w:eastAsia="Times New Roman" w:cs="Times New Roman" w:ascii="Times New Roman" w:hAnsi="Times New Roman"/>
          <w:b/>
          <w:kern w:val="0"/>
          <w:sz w:val="22"/>
          <w:szCs w:val="22"/>
          <w:lang w:eastAsia="ar-SA" w:bidi="ar-SA"/>
        </w:rPr>
        <w:t xml:space="preserve">                                                                     </w:t>
      </w:r>
      <w:r>
        <w:rPr>
          <w:rStyle w:val="Style14"/>
          <w:rFonts w:eastAsia="Times New Roman" w:cs="Times New Roman" w:ascii="Times New Roman" w:hAnsi="Times New Roman"/>
          <w:sz w:val="22"/>
          <w:szCs w:val="22"/>
          <w:lang w:bidi="ar-SA"/>
        </w:rPr>
        <w:t>(Беднов А.Н.)</w:t>
      </w:r>
    </w:p>
    <w:p>
      <w:pPr>
        <w:pStyle w:val="Style20"/>
        <w:widowControl/>
        <w:tabs>
          <w:tab w:val="clear" w:pos="708"/>
          <w:tab w:val="left" w:pos="0" w:leader="none"/>
          <w:tab w:val="left" w:pos="3300" w:leader="none"/>
          <w:tab w:val="center" w:pos="4819" w:leader="none"/>
        </w:tabs>
        <w:spacing w:lineRule="auto" w:line="276"/>
        <w:ind w:firstLine="284"/>
        <w:jc w:val="both"/>
        <w:textAlignment w:val="auto"/>
        <w:rPr>
          <w:rFonts w:ascii="Times New Roman" w:hAnsi="Times New Roman" w:eastAsia="Times New Roman" w:cs="Times New Roman"/>
          <w:sz w:val="22"/>
          <w:szCs w:val="22"/>
          <w:lang w:bidi="ar-SA"/>
        </w:rPr>
      </w:pPr>
      <w:r>
        <w:rPr>
          <w:rFonts w:eastAsia="Times New Roman" w:cs="Times New Roman" w:ascii="Times New Roman" w:hAnsi="Times New Roman"/>
          <w:sz w:val="22"/>
          <w:szCs w:val="22"/>
          <w:lang w:bidi="ar-SA"/>
        </w:rPr>
      </w:r>
    </w:p>
    <w:p>
      <w:pPr>
        <w:pStyle w:val="Style20"/>
        <w:widowControl/>
        <w:tabs>
          <w:tab w:val="clear" w:pos="708"/>
          <w:tab w:val="left" w:pos="0" w:leader="none"/>
          <w:tab w:val="left" w:pos="3300" w:leader="none"/>
          <w:tab w:val="center" w:pos="4819" w:leader="none"/>
        </w:tabs>
        <w:spacing w:lineRule="auto" w:line="276"/>
        <w:ind w:firstLine="284"/>
        <w:jc w:val="both"/>
        <w:textAlignment w:val="auto"/>
        <w:rPr>
          <w:rFonts w:ascii="Times New Roman" w:hAnsi="Times New Roman" w:eastAsia="Times New Roman" w:cs="Times New Roman"/>
          <w:kern w:val="0"/>
          <w:sz w:val="22"/>
          <w:szCs w:val="22"/>
          <w:u w:val="single"/>
          <w:lang w:eastAsia="ru-RU" w:bidi="ar-SA"/>
        </w:rPr>
      </w:pPr>
      <w:r>
        <w:rPr>
          <w:rFonts w:eastAsia="Times New Roman" w:cs="Times New Roman" w:ascii="Times New Roman" w:hAnsi="Times New Roman"/>
          <w:kern w:val="0"/>
          <w:sz w:val="22"/>
          <w:szCs w:val="22"/>
          <w:u w:val="single"/>
          <w:lang w:eastAsia="ru-RU" w:bidi="ar-SA"/>
        </w:rPr>
        <w:t xml:space="preserve">Слушали Беднова А.Н.: </w:t>
      </w:r>
    </w:p>
    <w:p>
      <w:pPr>
        <w:pStyle w:val="Style20"/>
        <w:tabs>
          <w:tab w:val="clear" w:pos="708"/>
        </w:tabs>
        <w:spacing w:lineRule="auto" w:line="276"/>
        <w:ind w:start="284" w:hanging="0"/>
        <w:jc w:val="both"/>
        <w:rPr/>
      </w:pPr>
      <w:r>
        <w:rPr>
          <w:rStyle w:val="Style14"/>
          <w:rFonts w:cs="Times New Roman" w:ascii="Times New Roman" w:hAnsi="Times New Roman"/>
          <w:sz w:val="22"/>
          <w:szCs w:val="22"/>
        </w:rPr>
        <w:t xml:space="preserve">   </w:t>
      </w:r>
      <w:r>
        <w:rPr>
          <w:rStyle w:val="Style14"/>
          <w:rFonts w:cs="Times New Roman" w:ascii="Times New Roman" w:hAnsi="Times New Roman"/>
          <w:sz w:val="22"/>
          <w:szCs w:val="22"/>
          <w:u w:val="single"/>
        </w:rPr>
        <w:t>Постановили:</w:t>
      </w:r>
      <w:r>
        <w:rPr>
          <w:rStyle w:val="Style14"/>
          <w:rFonts w:cs="Times New Roman" w:ascii="Times New Roman" w:hAnsi="Times New Roman"/>
          <w:sz w:val="22"/>
          <w:szCs w:val="22"/>
        </w:rPr>
        <w:t xml:space="preserve"> Принять к сведению информацию о соблюдении лицами, замещающими муниципальные должности, запретов, ограничений, исполнения обязанностей, установленных законодательством о противодействии коррупции.</w:t>
      </w:r>
    </w:p>
    <w:p>
      <w:pPr>
        <w:pStyle w:val="Style20"/>
        <w:tabs>
          <w:tab w:val="clear" w:pos="708"/>
        </w:tabs>
        <w:spacing w:lineRule="auto" w:line="276"/>
        <w:ind w:start="284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0"/>
        <w:tabs>
          <w:tab w:val="clear" w:pos="708"/>
        </w:tabs>
        <w:spacing w:lineRule="auto" w:line="276"/>
        <w:ind w:start="284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p>
      <w:pPr>
        <w:pStyle w:val="Style20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>Председатель                                                                                                                            М.Н. Межевов</w:t>
      </w:r>
    </w:p>
    <w:p>
      <w:pPr>
        <w:pStyle w:val="Style20"/>
        <w:tabs>
          <w:tab w:val="clear" w:pos="708"/>
        </w:tabs>
        <w:spacing w:lineRule="auto" w:line="276"/>
        <w:ind w:start="284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  <w:t xml:space="preserve">       </w:t>
      </w:r>
    </w:p>
    <w:p>
      <w:pPr>
        <w:pStyle w:val="Normal"/>
        <w:spacing w:lineRule="atLeast" w:line="100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Style31"/>
        <w:ind w:start="284" w:hanging="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cs="Times New Roman" w:ascii="Times New Roman" w:hAnsi="Times New Roman"/>
          <w:sz w:val="22"/>
          <w:szCs w:val="22"/>
        </w:rPr>
      </w:r>
    </w:p>
    <w:sectPr>
      <w:footerReference w:type="default" r:id="rId2"/>
      <w:type w:val="nextPage"/>
      <w:pgSz w:w="11906" w:h="16838"/>
      <w:pgMar w:left="1276" w:right="424" w:header="0" w:top="0" w:footer="0" w:bottom="426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Arial">
    <w:charset w:val="cc" w:characterSet="windows-1251"/>
    <w:family w:val="swiss"/>
    <w:pitch w:val="variable"/>
  </w:font>
  <w:font w:name="Times New Roman">
    <w:charset w:val="cc" w:characterSet="windows-1251"/>
    <w:family w:val="roman"/>
    <w:pitch w:val="variable"/>
  </w:font>
  <w:font w:name="OpenSymbol">
    <w:altName w:val="Arial Unicode MS"/>
    <w:charset w:val="cc" w:characterSet="windows-1251"/>
    <w:family w:val="auto"/>
    <w:pitch w:val="default"/>
  </w:font>
  <w:font w:name="Tahoma">
    <w:charset w:val="cc" w:characterSet="windows-125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Style29"/>
      <w:jc w:val="end"/>
      <w:rPr/>
    </w:pPr>
    <w:r>
      <w:rPr/>
      <w:fldChar w:fldCharType="begin"/>
    </w:r>
    <w:r>
      <w:rPr/>
      <w:instrText> PAGE </w:instrText>
    </w:r>
    <w:r>
      <w:rPr/>
      <w:fldChar w:fldCharType="separate"/>
    </w:r>
    <w:r>
      <w:rPr/>
      <w:t>2</w:t>
    </w:r>
    <w:r>
      <w:rPr/>
      <w:fldChar w:fldCharType="end"/>
    </w:r>
  </w:p>
  <w:p>
    <w:pPr>
      <w:pStyle w:val="Style29"/>
      <w:rPr/>
    </w:pPr>
    <w:r>
      <w:rPr/>
    </w:r>
  </w:p>
</w:ftr>
</file>

<file path=word/settings.xml><?xml version="1.0" encoding="utf-8"?>
<w:settings xmlns:w="http://schemas.openxmlformats.org/wordprocessingml/2006/main">
  <w:zoom w:percent="85"/>
  <w:defaultTabStop w:val="708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SimSun" w:cs="Mangal"/>
        <w:kern w:val="2"/>
        <w:sz w:val="21"/>
        <w:szCs w:val="24"/>
        <w:lang w:val="ru-RU" w:eastAsia="zh-CN" w:bidi="hi-IN"/>
      </w:rPr>
    </w:rPrDefault>
    <w:pPrDefault>
      <w:pPr>
        <w:suppressAutoHyphens w:val="false"/>
        <w:textAlignment w:val="baseline"/>
      </w:pPr>
    </w:pPrDefault>
  </w:docDefaults>
  <w:style w:type="paragraph" w:styleId="Normal">
    <w:name w:val="Normal"/>
    <w:qFormat/>
    <w:pPr>
      <w:keepNext w:val="false"/>
      <w:keepLines w:val="false"/>
      <w:pageBreakBefore w:val="false"/>
      <w:widowControl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4"/>
      <w:sz w:val="24"/>
      <w:szCs w:val="24"/>
      <w:u w:val="none"/>
      <w:vertAlign w:val="baseline"/>
      <w:em w:val="none"/>
      <w:lang w:bidi="ar-SA" w:val="ru-RU" w:eastAsia="zh-CN"/>
    </w:rPr>
  </w:style>
  <w:style w:type="character" w:styleId="Style14">
    <w:name w:val="Основной шрифт абзаца"/>
    <w:qFormat/>
    <w:rPr/>
  </w:style>
  <w:style w:type="character" w:styleId="WW8Num2z0">
    <w:name w:val="WW8Num2z0"/>
    <w:qFormat/>
    <w:rPr>
      <w:rFonts w:ascii="Symbol" w:hAnsi="Symbol" w:cs="OpenSymbol;Arial Unicode MS"/>
    </w:rPr>
  </w:style>
  <w:style w:type="character" w:styleId="WW8Num3z0">
    <w:name w:val="WW8Num3z0"/>
    <w:qFormat/>
    <w:rPr>
      <w:rFonts w:ascii="Symbol" w:hAnsi="Symbol" w:cs="OpenSymbol;Arial Unicode MS"/>
    </w:rPr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8Num4z0">
    <w:name w:val="WW8Num4z0"/>
    <w:qFormat/>
    <w:rPr>
      <w:rFonts w:ascii="Symbol" w:hAnsi="Symbol" w:cs="OpenSymbol;Arial Unicode MS"/>
    </w:rPr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8Num6z0">
    <w:name w:val="WW8Num6z0"/>
    <w:qFormat/>
    <w:rPr>
      <w:rFonts w:ascii="Symbol" w:hAnsi="Symbol" w:cs="OpenSymbol;Arial Unicode MS"/>
    </w:rPr>
  </w:style>
  <w:style w:type="character" w:styleId="Style15">
    <w:name w:val="Символ нумерации"/>
    <w:qFormat/>
    <w:rPr/>
  </w:style>
  <w:style w:type="character" w:styleId="Style16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Style17">
    <w:name w:val="Нижний колонтитул Знак"/>
    <w:basedOn w:val="Style14"/>
    <w:qFormat/>
    <w:rPr/>
  </w:style>
  <w:style w:type="character" w:styleId="Style18">
    <w:name w:val="Текст выноски Знак"/>
    <w:basedOn w:val="Style14"/>
    <w:qFormat/>
    <w:rPr>
      <w:rFonts w:ascii="Tahoma" w:hAnsi="Tahoma"/>
      <w:sz w:val="16"/>
      <w:szCs w:val="14"/>
    </w:rPr>
  </w:style>
  <w:style w:type="character" w:styleId="Style19">
    <w:name w:val="Основной текст Знак"/>
    <w:basedOn w:val="Style14"/>
    <w:qFormat/>
    <w:rPr>
      <w:rFonts w:ascii="Times New Roman" w:hAnsi="Times New Roman" w:eastAsia="Times New Roman" w:cs="Times New Roman"/>
      <w:kern w:val="0"/>
      <w:sz w:val="28"/>
      <w:lang w:eastAsia="ar-SA" w:bidi="ar-SA"/>
    </w:rPr>
  </w:style>
  <w:style w:type="character" w:styleId="WWCharLFO3LVL1">
    <w:name w:val="WW_CharLFO3LVL1"/>
    <w:qFormat/>
    <w:rPr>
      <w:rFonts w:ascii="Symbol" w:hAnsi="Symbol" w:cs="OpenSymbol;Arial Unicode MS"/>
    </w:rPr>
  </w:style>
  <w:style w:type="character" w:styleId="WWCharLFO3LVL2">
    <w:name w:val="WW_CharLFO3LVL2"/>
    <w:qFormat/>
    <w:rPr>
      <w:rFonts w:ascii="Symbol" w:hAnsi="Symbol" w:cs="OpenSymbol;Arial Unicode MS"/>
    </w:rPr>
  </w:style>
  <w:style w:type="character" w:styleId="WWCharLFO3LVL3">
    <w:name w:val="WW_CharLFO3LVL3"/>
    <w:qFormat/>
    <w:rPr>
      <w:rFonts w:ascii="Symbol" w:hAnsi="Symbol" w:cs="OpenSymbol;Arial Unicode MS"/>
    </w:rPr>
  </w:style>
  <w:style w:type="character" w:styleId="WWCharLFO3LVL4">
    <w:name w:val="WW_CharLFO3LVL4"/>
    <w:qFormat/>
    <w:rPr>
      <w:rFonts w:ascii="Symbol" w:hAnsi="Symbol" w:cs="OpenSymbol;Arial Unicode MS"/>
    </w:rPr>
  </w:style>
  <w:style w:type="character" w:styleId="WWCharLFO3LVL5">
    <w:name w:val="WW_CharLFO3LVL5"/>
    <w:qFormat/>
    <w:rPr>
      <w:rFonts w:ascii="Symbol" w:hAnsi="Symbol" w:cs="OpenSymbol;Arial Unicode MS"/>
    </w:rPr>
  </w:style>
  <w:style w:type="character" w:styleId="WWCharLFO3LVL6">
    <w:name w:val="WW_CharLFO3LVL6"/>
    <w:qFormat/>
    <w:rPr>
      <w:rFonts w:ascii="Symbol" w:hAnsi="Symbol" w:cs="OpenSymbol;Arial Unicode MS"/>
    </w:rPr>
  </w:style>
  <w:style w:type="character" w:styleId="WWCharLFO3LVL7">
    <w:name w:val="WW_CharLFO3LVL7"/>
    <w:qFormat/>
    <w:rPr>
      <w:rFonts w:ascii="Symbol" w:hAnsi="Symbol" w:cs="OpenSymbol;Arial Unicode MS"/>
    </w:rPr>
  </w:style>
  <w:style w:type="character" w:styleId="WWCharLFO3LVL8">
    <w:name w:val="WW_CharLFO3LVL8"/>
    <w:qFormat/>
    <w:rPr>
      <w:rFonts w:ascii="Symbol" w:hAnsi="Symbol" w:cs="OpenSymbol;Arial Unicode MS"/>
    </w:rPr>
  </w:style>
  <w:style w:type="character" w:styleId="WWCharLFO3LVL9">
    <w:name w:val="WW_CharLFO3LVL9"/>
    <w:qFormat/>
    <w:rPr>
      <w:rFonts w:ascii="Symbol" w:hAnsi="Symbol" w:cs="OpenSymbol;Arial Unicode MS"/>
    </w:rPr>
  </w:style>
  <w:style w:type="character" w:styleId="WWCharLFO4LVL1">
    <w:name w:val="WW_CharLFO4LVL1"/>
    <w:qFormat/>
    <w:rPr>
      <w:rFonts w:ascii="Symbol" w:hAnsi="Symbol" w:cs="OpenSymbol;Arial Unicode MS"/>
    </w:rPr>
  </w:style>
  <w:style w:type="character" w:styleId="WWCharLFO4LVL2">
    <w:name w:val="WW_CharLFO4LVL2"/>
    <w:qFormat/>
    <w:rPr>
      <w:rFonts w:ascii="Symbol" w:hAnsi="Symbol" w:cs="OpenSymbol;Arial Unicode MS"/>
    </w:rPr>
  </w:style>
  <w:style w:type="character" w:styleId="WWCharLFO4LVL3">
    <w:name w:val="WW_CharLFO4LVL3"/>
    <w:qFormat/>
    <w:rPr>
      <w:rFonts w:ascii="Symbol" w:hAnsi="Symbol" w:cs="OpenSymbol;Arial Unicode MS"/>
    </w:rPr>
  </w:style>
  <w:style w:type="character" w:styleId="WWCharLFO4LVL4">
    <w:name w:val="WW_CharLFO4LVL4"/>
    <w:qFormat/>
    <w:rPr>
      <w:rFonts w:ascii="Symbol" w:hAnsi="Symbol" w:cs="OpenSymbol;Arial Unicode MS"/>
    </w:rPr>
  </w:style>
  <w:style w:type="character" w:styleId="WWCharLFO4LVL5">
    <w:name w:val="WW_CharLFO4LVL5"/>
    <w:qFormat/>
    <w:rPr>
      <w:rFonts w:ascii="Symbol" w:hAnsi="Symbol" w:cs="OpenSymbol;Arial Unicode MS"/>
    </w:rPr>
  </w:style>
  <w:style w:type="character" w:styleId="WWCharLFO4LVL6">
    <w:name w:val="WW_CharLFO4LVL6"/>
    <w:qFormat/>
    <w:rPr>
      <w:rFonts w:ascii="Symbol" w:hAnsi="Symbol" w:cs="OpenSymbol;Arial Unicode MS"/>
    </w:rPr>
  </w:style>
  <w:style w:type="character" w:styleId="WWCharLFO4LVL7">
    <w:name w:val="WW_CharLFO4LVL7"/>
    <w:qFormat/>
    <w:rPr>
      <w:rFonts w:ascii="Symbol" w:hAnsi="Symbol" w:cs="OpenSymbol;Arial Unicode MS"/>
    </w:rPr>
  </w:style>
  <w:style w:type="character" w:styleId="WWCharLFO4LVL8">
    <w:name w:val="WW_CharLFO4LVL8"/>
    <w:qFormat/>
    <w:rPr>
      <w:rFonts w:ascii="Symbol" w:hAnsi="Symbol" w:cs="OpenSymbol;Arial Unicode MS"/>
    </w:rPr>
  </w:style>
  <w:style w:type="character" w:styleId="WWCharLFO4LVL9">
    <w:name w:val="WW_CharLFO4LVL9"/>
    <w:qFormat/>
    <w:rPr>
      <w:rFonts w:ascii="Symbol" w:hAnsi="Symbol" w:cs="OpenSymbol;Arial Unicode MS"/>
    </w:rPr>
  </w:style>
  <w:style w:type="character" w:styleId="WWCharLFO6LVL1">
    <w:name w:val="WW_CharLFO6LVL1"/>
    <w:qFormat/>
    <w:rPr>
      <w:rFonts w:ascii="Symbol" w:hAnsi="Symbol" w:cs="OpenSymbol"/>
    </w:rPr>
  </w:style>
  <w:style w:type="character" w:styleId="WWCharLFO6LVL2">
    <w:name w:val="WW_CharLFO6LVL2"/>
    <w:qFormat/>
    <w:rPr>
      <w:rFonts w:ascii="Symbol" w:hAnsi="Symbol" w:cs="OpenSymbol"/>
    </w:rPr>
  </w:style>
  <w:style w:type="character" w:styleId="WWCharLFO6LVL3">
    <w:name w:val="WW_CharLFO6LVL3"/>
    <w:qFormat/>
    <w:rPr>
      <w:rFonts w:ascii="Symbol" w:hAnsi="Symbol" w:cs="OpenSymbol"/>
    </w:rPr>
  </w:style>
  <w:style w:type="character" w:styleId="WWCharLFO6LVL4">
    <w:name w:val="WW_CharLFO6LVL4"/>
    <w:qFormat/>
    <w:rPr>
      <w:rFonts w:ascii="Symbol" w:hAnsi="Symbol" w:cs="OpenSymbol"/>
    </w:rPr>
  </w:style>
  <w:style w:type="character" w:styleId="WWCharLFO6LVL5">
    <w:name w:val="WW_CharLFO6LVL5"/>
    <w:qFormat/>
    <w:rPr>
      <w:rFonts w:ascii="Symbol" w:hAnsi="Symbol" w:cs="OpenSymbol"/>
    </w:rPr>
  </w:style>
  <w:style w:type="character" w:styleId="WWCharLFO6LVL6">
    <w:name w:val="WW_CharLFO6LVL6"/>
    <w:qFormat/>
    <w:rPr>
      <w:rFonts w:ascii="Symbol" w:hAnsi="Symbol" w:cs="OpenSymbol"/>
    </w:rPr>
  </w:style>
  <w:style w:type="character" w:styleId="WWCharLFO6LVL7">
    <w:name w:val="WW_CharLFO6LVL7"/>
    <w:qFormat/>
    <w:rPr>
      <w:rFonts w:ascii="Symbol" w:hAnsi="Symbol" w:cs="OpenSymbol"/>
    </w:rPr>
  </w:style>
  <w:style w:type="character" w:styleId="WWCharLFO6LVL8">
    <w:name w:val="WW_CharLFO6LVL8"/>
    <w:qFormat/>
    <w:rPr>
      <w:rFonts w:ascii="Symbol" w:hAnsi="Symbol" w:cs="OpenSymbol"/>
    </w:rPr>
  </w:style>
  <w:style w:type="character" w:styleId="WWCharLFO6LVL9">
    <w:name w:val="WW_CharLFO6LVL9"/>
    <w:qFormat/>
    <w:rPr>
      <w:rFonts w:ascii="Symbol" w:hAnsi="Symbol" w:cs="OpenSymbol"/>
    </w:rPr>
  </w:style>
  <w:style w:type="paragraph" w:styleId="Style20">
    <w:name w:val="Обычный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true"/>
      <w:bidi w:val="0"/>
      <w:snapToGrid w:val="true"/>
      <w:spacing w:lineRule="auto" w:line="240"/>
      <w:jc w:val="start"/>
      <w:textAlignment w:val="baseline"/>
    </w:pPr>
    <w:rPr>
      <w:rFonts w:ascii="Arial" w:hAnsi="Arial" w:eastAsia="SimSun" w:cs="Mang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1"/>
      <w:sz w:val="21"/>
      <w:szCs w:val="24"/>
      <w:u w:val="none"/>
      <w:vertAlign w:val="baseline"/>
      <w:em w:val="none"/>
      <w:lang w:val="ru-RU" w:eastAsia="zh-CN" w:bidi="hi-IN"/>
    </w:rPr>
  </w:style>
  <w:style w:type="paragraph" w:styleId="Style21">
    <w:name w:val="Caption"/>
    <w:basedOn w:val="Normal"/>
    <w:next w:val="Style22"/>
    <w:qFormat/>
    <w:pPr>
      <w:keepNext w:val="true"/>
      <w:suppressAutoHyphens w:val="true"/>
      <w:spacing w:before="240" w:after="120"/>
    </w:pPr>
    <w:rPr>
      <w:rFonts w:ascii="Arial" w:hAnsi="Arial" w:eastAsia="MS Mincho" w:cs="Tahoma"/>
      <w:sz w:val="28"/>
      <w:szCs w:val="28"/>
    </w:rPr>
  </w:style>
  <w:style w:type="paragraph" w:styleId="Style22">
    <w:name w:val="Body Text"/>
    <w:basedOn w:val="Style20"/>
    <w:pPr>
      <w:widowControl/>
      <w:tabs>
        <w:tab w:val="clear" w:pos="708"/>
        <w:tab w:val="left" w:pos="3300" w:leader="none"/>
        <w:tab w:val="center" w:pos="4819" w:leader="none"/>
      </w:tabs>
      <w:suppressAutoHyphens w:val="true"/>
      <w:jc w:val="center"/>
      <w:textAlignment w:val="auto"/>
    </w:pPr>
    <w:rPr>
      <w:rFonts w:ascii="Times New Roman" w:hAnsi="Times New Roman" w:eastAsia="Times New Roman" w:cs="Times New Roman"/>
      <w:kern w:val="0"/>
      <w:sz w:val="28"/>
      <w:lang w:eastAsia="ar-SA" w:bidi="ar-SA"/>
    </w:rPr>
  </w:style>
  <w:style w:type="paragraph" w:styleId="Style23">
    <w:name w:val="List"/>
    <w:basedOn w:val="Style22"/>
    <w:pPr>
      <w:suppressAutoHyphens w:val="true"/>
    </w:pPr>
    <w:rPr>
      <w:rFonts w:ascii="Arial" w:hAnsi="Arial" w:cs="Tahoma"/>
    </w:rPr>
  </w:style>
  <w:style w:type="paragraph" w:styleId="Style24">
    <w:name w:val="Название объекта"/>
    <w:basedOn w:val="Normal"/>
    <w:qFormat/>
    <w:pPr>
      <w:suppressLineNumbers/>
      <w:suppressAutoHyphens w:val="true"/>
      <w:spacing w:before="120" w:after="120"/>
    </w:pPr>
    <w:rPr>
      <w:rFonts w:ascii="Arial" w:hAnsi="Arial" w:cs="Tahoma"/>
      <w:i/>
      <w:iCs/>
      <w:sz w:val="20"/>
    </w:rPr>
  </w:style>
  <w:style w:type="paragraph" w:styleId="Style25">
    <w:name w:val="Указатель"/>
    <w:basedOn w:val="Normal"/>
    <w:qFormat/>
    <w:pPr>
      <w:suppressLineNumbers/>
      <w:suppressAutoHyphens w:val="true"/>
    </w:pPr>
    <w:rPr>
      <w:rFonts w:ascii="Arial" w:hAnsi="Arial" w:cs="Tahoma"/>
    </w:rPr>
  </w:style>
  <w:style w:type="paragraph" w:styleId="Style26">
    <w:name w:val="Содержимое таблицы"/>
    <w:basedOn w:val="Normal"/>
    <w:qFormat/>
    <w:pPr>
      <w:suppressLineNumbers/>
      <w:suppressAutoHyphens w:val="true"/>
    </w:pPr>
    <w:rPr/>
  </w:style>
  <w:style w:type="paragraph" w:styleId="Style27">
    <w:name w:val="Верхний и нижний колонтитулы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Style28">
    <w:name w:val="Header"/>
    <w:basedOn w:val="Normal"/>
    <w:pPr>
      <w:tabs>
        <w:tab w:val="clear" w:pos="708"/>
        <w:tab w:val="center" w:pos="4320" w:leader="none"/>
        <w:tab w:val="right" w:pos="8640" w:leader="none"/>
      </w:tabs>
      <w:suppressAutoHyphens w:val="true"/>
      <w:jc w:val="both"/>
    </w:pPr>
    <w:rPr>
      <w:rFonts w:ascii="Arial" w:hAnsi="Arial"/>
      <w:spacing w:val="-5"/>
      <w:sz w:val="20"/>
      <w:szCs w:val="20"/>
    </w:rPr>
  </w:style>
  <w:style w:type="paragraph" w:styleId="ConsPlusNormal">
    <w:name w:val="ConsPlusNormal"/>
    <w:qFormat/>
    <w:pPr>
      <w:keepNext w:val="false"/>
      <w:keepLines w:val="false"/>
      <w:pageBreakBefore w:val="false"/>
      <w:widowControl w:val="false"/>
      <w:pBdr/>
      <w:shd w:fill="auto" w:val="clear"/>
      <w:suppressAutoHyphens w:val="true"/>
      <w:kinsoku w:val="true"/>
      <w:overflowPunct w:val="true"/>
      <w:autoSpaceDE w:val="false"/>
      <w:bidi w:val="0"/>
      <w:snapToGrid w:val="true"/>
      <w:spacing w:lineRule="auto" w:line="240"/>
      <w:ind w:firstLine="720"/>
      <w:jc w:val="start"/>
      <w:textAlignment w:val="baseline"/>
    </w:pPr>
    <w:rPr>
      <w:rFonts w:eastAsia="Arial" w:cs="Arial" w:ascii="Arial" w:hAnsi="Arial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color w:val="auto"/>
      <w:spacing w:val="0"/>
      <w:w w:val="100"/>
      <w:kern w:val="2"/>
      <w:position w:val="0"/>
      <w:sz w:val="20"/>
      <w:sz w:val="20"/>
      <w:szCs w:val="20"/>
      <w:u w:val="none"/>
      <w:vertAlign w:val="baseline"/>
      <w:em w:val="none"/>
      <w:lang w:bidi="ar-SA" w:val="ru-RU" w:eastAsia="zh-CN"/>
    </w:rPr>
  </w:style>
  <w:style w:type="paragraph" w:styleId="Style29">
    <w:name w:val="Footer"/>
    <w:basedOn w:val="Style20"/>
    <w:pPr>
      <w:tabs>
        <w:tab w:val="clear" w:pos="708"/>
        <w:tab w:val="center" w:pos="4677" w:leader="none"/>
        <w:tab w:val="right" w:pos="9355" w:leader="none"/>
      </w:tabs>
      <w:suppressAutoHyphens w:val="true"/>
    </w:pPr>
    <w:rPr/>
  </w:style>
  <w:style w:type="paragraph" w:styleId="Style30">
    <w:name w:val="Текст выноски"/>
    <w:basedOn w:val="Style20"/>
    <w:qFormat/>
    <w:pPr>
      <w:suppressAutoHyphens w:val="true"/>
    </w:pPr>
    <w:rPr>
      <w:rFonts w:ascii="Tahoma" w:hAnsi="Tahoma"/>
      <w:sz w:val="16"/>
      <w:szCs w:val="14"/>
    </w:rPr>
  </w:style>
  <w:style w:type="paragraph" w:styleId="Style31">
    <w:name w:val="Абзац списка"/>
    <w:basedOn w:val="Style20"/>
    <w:qFormat/>
    <w:pPr>
      <w:tabs>
        <w:tab w:val="clear" w:pos="708"/>
      </w:tabs>
      <w:suppressAutoHyphens w:val="true"/>
      <w:ind w:start="720" w:hanging="0"/>
    </w:pPr>
    <w:rPr/>
  </w:style>
  <w:style w:type="numbering" w:styleId="WW8Num11">
    <w:name w:val="WW8Num11"/>
    <w:qFormat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1038</TotalTime>
  <Application>LibreOffice/6.4.2.2$Windows_X86_64 LibreOffice_project/4e471d8c02c9c90f512f7f9ead8875b57fcb1ec3</Application>
  <Pages>3</Pages>
  <Words>890</Words>
  <CharactersWithSpaces>5957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2017-04-11T04:23:00Z</dcterms:created>
  <dc:creator>BariNov</dc:creator>
  <dc:description/>
  <dc:language>ru-RU</dc:language>
  <cp:lastModifiedBy>Ярилина Татьяна</cp:lastModifiedBy>
  <cp:lastPrinted>2019-10-03T12:38:00Z</cp:lastPrinted>
  <dcterms:modified xsi:type="dcterms:W3CDTF">2020-12-14T12:19:00Z</dcterms:modified>
  <cp:revision>98</cp:revision>
  <dc:subject/>
  <dc:title>Проект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???? 1">
    <vt:lpwstr/>
  </property>
  <property fmtid="{D5CDD505-2E9C-101B-9397-08002B2CF9AE}" pid="3" name="???? 2">
    <vt:lpwstr/>
  </property>
  <property fmtid="{D5CDD505-2E9C-101B-9397-08002B2CF9AE}" pid="4" name="???? 3">
    <vt:lpwstr/>
  </property>
  <property fmtid="{D5CDD505-2E9C-101B-9397-08002B2CF9AE}" pid="5" name="???? 4">
    <vt:lpwstr/>
  </property>
</Properties>
</file>