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3"/>
      </w:tblGrid>
      <w:tr w:rsidR="004D57BD" w:rsidRPr="004D57BD" w:rsidTr="004D57B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D57BD" w:rsidRPr="004D57BD" w:rsidRDefault="004D57BD" w:rsidP="004D57BD">
            <w:pPr>
              <w:spacing w:after="0" w:line="498" w:lineRule="atLeast"/>
              <w:ind w:firstLine="709"/>
              <w:jc w:val="center"/>
              <w:outlineLvl w:val="0"/>
              <w:rPr>
                <w:rFonts w:ascii="Arial" w:eastAsia="Times New Roman" w:hAnsi="Arial" w:cs="Arial"/>
                <w:color w:val="7887A0"/>
                <w:kern w:val="36"/>
                <w:sz w:val="50"/>
                <w:szCs w:val="50"/>
                <w:lang w:eastAsia="ru-RU"/>
              </w:rPr>
            </w:pPr>
            <w:r w:rsidRPr="004D57BD">
              <w:rPr>
                <w:rFonts w:ascii="Arial" w:eastAsia="Times New Roman" w:hAnsi="Arial" w:cs="Arial"/>
                <w:color w:val="7887A0"/>
                <w:kern w:val="36"/>
                <w:sz w:val="24"/>
                <w:lang w:eastAsia="ru-RU"/>
              </w:rPr>
              <w:t xml:space="preserve">Администрация </w:t>
            </w:r>
            <w:proofErr w:type="spellStart"/>
            <w:r w:rsidRPr="004D57BD">
              <w:rPr>
                <w:rFonts w:ascii="Arial" w:eastAsia="Times New Roman" w:hAnsi="Arial" w:cs="Arial"/>
                <w:color w:val="7887A0"/>
                <w:kern w:val="36"/>
                <w:sz w:val="24"/>
                <w:lang w:eastAsia="ru-RU"/>
              </w:rPr>
              <w:t>Шатковского</w:t>
            </w:r>
            <w:proofErr w:type="spellEnd"/>
            <w:r w:rsidRPr="004D57BD">
              <w:rPr>
                <w:rFonts w:ascii="Arial" w:eastAsia="Times New Roman" w:hAnsi="Arial" w:cs="Arial"/>
                <w:color w:val="7887A0"/>
                <w:kern w:val="36"/>
                <w:sz w:val="24"/>
                <w:lang w:eastAsia="ru-RU"/>
              </w:rPr>
              <w:t xml:space="preserve"> муниципального района</w:t>
            </w:r>
          </w:p>
          <w:p w:rsidR="004D57BD" w:rsidRPr="004D57BD" w:rsidRDefault="004D57BD" w:rsidP="004D57BD">
            <w:pPr>
              <w:spacing w:after="0" w:line="498" w:lineRule="atLeast"/>
              <w:ind w:firstLine="709"/>
              <w:jc w:val="center"/>
              <w:outlineLvl w:val="0"/>
              <w:rPr>
                <w:rFonts w:ascii="Arial" w:eastAsia="Times New Roman" w:hAnsi="Arial" w:cs="Arial"/>
                <w:color w:val="7887A0"/>
                <w:kern w:val="36"/>
                <w:sz w:val="50"/>
                <w:szCs w:val="50"/>
                <w:lang w:eastAsia="ru-RU"/>
              </w:rPr>
            </w:pPr>
            <w:r w:rsidRPr="004D57BD">
              <w:rPr>
                <w:rFonts w:ascii="Arial" w:eastAsia="Times New Roman" w:hAnsi="Arial" w:cs="Arial"/>
                <w:color w:val="7887A0"/>
                <w:kern w:val="36"/>
                <w:sz w:val="24"/>
                <w:lang w:eastAsia="ru-RU"/>
              </w:rPr>
              <w:t>Нижегородской области</w:t>
            </w:r>
          </w:p>
          <w:p w:rsidR="004D57BD" w:rsidRPr="004D57BD" w:rsidRDefault="004D57BD" w:rsidP="004D57BD">
            <w:pPr>
              <w:spacing w:after="69" w:line="415" w:lineRule="atLeast"/>
              <w:ind w:firstLine="709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B4B4BE"/>
                <w:sz w:val="42"/>
                <w:szCs w:val="42"/>
                <w:lang w:eastAsia="ru-RU"/>
              </w:rPr>
            </w:pPr>
            <w:r w:rsidRPr="004D57BD">
              <w:rPr>
                <w:rFonts w:ascii="Arial" w:eastAsia="Times New Roman" w:hAnsi="Arial" w:cs="Arial"/>
                <w:b/>
                <w:bCs/>
                <w:color w:val="B4B4BE"/>
                <w:spacing w:val="20"/>
                <w:sz w:val="24"/>
                <w:lang w:eastAsia="ru-RU"/>
              </w:rPr>
              <w:t>ПОСТАНОВЛЕНИЕ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b/>
                <w:bCs/>
                <w:color w:val="646464"/>
                <w:sz w:val="24"/>
                <w:szCs w:val="24"/>
                <w:lang w:eastAsia="ru-RU"/>
              </w:rPr>
              <w:t>20 февраля  2017 года                                                                №138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b/>
                <w:bCs/>
                <w:color w:val="646464"/>
                <w:sz w:val="24"/>
                <w:szCs w:val="24"/>
                <w:lang w:eastAsia="ru-RU"/>
              </w:rPr>
              <w:t>Об утверждении  комплексного плана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b/>
                <w:bCs/>
                <w:color w:val="646464"/>
                <w:sz w:val="24"/>
                <w:szCs w:val="24"/>
                <w:lang w:eastAsia="ru-RU"/>
              </w:rPr>
              <w:t>мероприятий по профилактике гриппа, внебольничных пневмоний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b/>
                <w:bCs/>
                <w:color w:val="646464"/>
                <w:sz w:val="24"/>
                <w:szCs w:val="24"/>
                <w:lang w:eastAsia="ru-RU"/>
              </w:rPr>
              <w:t xml:space="preserve">и других респираторных инфекций в </w:t>
            </w:r>
            <w:proofErr w:type="spellStart"/>
            <w:r w:rsidRPr="004D57BD">
              <w:rPr>
                <w:rFonts w:ascii="Times New Roman" w:eastAsia="Times New Roman" w:hAnsi="Times New Roman" w:cs="Times New Roman"/>
                <w:b/>
                <w:bCs/>
                <w:color w:val="646464"/>
                <w:sz w:val="24"/>
                <w:szCs w:val="24"/>
                <w:lang w:eastAsia="ru-RU"/>
              </w:rPr>
              <w:t>Шатковском</w:t>
            </w:r>
            <w:proofErr w:type="spellEnd"/>
            <w:r w:rsidRPr="004D57BD">
              <w:rPr>
                <w:rFonts w:ascii="Times New Roman" w:eastAsia="Times New Roman" w:hAnsi="Times New Roman" w:cs="Times New Roman"/>
                <w:b/>
                <w:bCs/>
                <w:color w:val="646464"/>
                <w:sz w:val="24"/>
                <w:szCs w:val="24"/>
                <w:lang w:eastAsia="ru-RU"/>
              </w:rPr>
              <w:t xml:space="preserve"> районе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b/>
                <w:bCs/>
                <w:color w:val="646464"/>
                <w:sz w:val="24"/>
                <w:szCs w:val="24"/>
                <w:lang w:eastAsia="ru-RU"/>
              </w:rPr>
              <w:t>на 2017-2021годы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С целью стабилизации  эпидемиологической ситуации по заболеваемости ОРВИ и гриппом на территории </w:t>
            </w:r>
            <w:proofErr w:type="spellStart"/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муниципального района, администрация постановляет: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1. Утвердить прилагаемый комплексный план мероприятий по профилактике гриппа, внебольничных пневмоний и других респираторных инфекций в </w:t>
            </w:r>
            <w:proofErr w:type="spellStart"/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Шатковском</w:t>
            </w:r>
            <w:proofErr w:type="spellEnd"/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районе  на 2017-2021 годы.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2. Управлению делами администрации района обеспечить опубликование настоящего постановления в средствах массовой информации и размещение на сайте администрации района.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исполнением настоящего постановления возложить на заместителя главы администрации по социальным вопросам Н.И. Телешева.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</w:t>
            </w:r>
          </w:p>
          <w:p w:rsidR="004D57BD" w:rsidRPr="004D57BD" w:rsidRDefault="004D57BD" w:rsidP="004D57BD">
            <w:pPr>
              <w:spacing w:before="24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D57B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И.о. главы администрации</w:t>
            </w:r>
          </w:p>
          <w:p w:rsidR="004D57BD" w:rsidRPr="004D57BD" w:rsidRDefault="004D57BD" w:rsidP="004D57BD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proofErr w:type="spellStart"/>
            <w:r w:rsidRPr="004D57B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4D57B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муниципального района                                                                Л.А.Крупнов</w:t>
            </w:r>
          </w:p>
        </w:tc>
      </w:tr>
    </w:tbl>
    <w:p w:rsidR="00B71699" w:rsidRDefault="004D57BD">
      <w:r w:rsidRPr="004D57BD">
        <w:rPr>
          <w:rFonts w:ascii="Arial" w:eastAsia="Times New Roman" w:hAnsi="Arial" w:cs="Arial"/>
          <w:color w:val="646464"/>
          <w:sz w:val="17"/>
          <w:lang w:eastAsia="ru-RU"/>
        </w:rPr>
        <w:t> </w:t>
      </w:r>
    </w:p>
    <w:sectPr w:rsidR="00B71699" w:rsidSect="00270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57BD"/>
    <w:rsid w:val="00137FC8"/>
    <w:rsid w:val="00270D90"/>
    <w:rsid w:val="004D57BD"/>
    <w:rsid w:val="00A3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90"/>
  </w:style>
  <w:style w:type="paragraph" w:styleId="1">
    <w:name w:val="heading 1"/>
    <w:basedOn w:val="a"/>
    <w:link w:val="10"/>
    <w:uiPriority w:val="9"/>
    <w:qFormat/>
    <w:rsid w:val="004D5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57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57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4D57BD"/>
    <w:rPr>
      <w:i/>
      <w:iCs/>
    </w:rPr>
  </w:style>
  <w:style w:type="character" w:styleId="a4">
    <w:name w:val="Strong"/>
    <w:basedOn w:val="a0"/>
    <w:uiPriority w:val="22"/>
    <w:qFormat/>
    <w:rsid w:val="004D57BD"/>
    <w:rPr>
      <w:b/>
      <w:bCs/>
    </w:rPr>
  </w:style>
  <w:style w:type="character" w:customStyle="1" w:styleId="articleseparator">
    <w:name w:val="article_separator"/>
    <w:basedOn w:val="a0"/>
    <w:rsid w:val="004D5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fva</dc:creator>
  <cp:lastModifiedBy>fva</cp:lastModifiedBy>
  <cp:revision>1</cp:revision>
  <dcterms:created xsi:type="dcterms:W3CDTF">2022-04-20T05:41:00Z</dcterms:created>
  <dcterms:modified xsi:type="dcterms:W3CDTF">2022-04-20T05:41:00Z</dcterms:modified>
</cp:coreProperties>
</file>