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4C5" w:rsidRDefault="00AD74C5" w:rsidP="001F3608">
      <w:pPr>
        <w:pStyle w:val="Heading2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7457C4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наш герб2" style="width:41.25pt;height:52.5pt;visibility:visible">
            <v:imagedata r:id="rId7" o:title=""/>
          </v:shape>
        </w:pict>
      </w:r>
    </w:p>
    <w:p w:rsidR="00AD74C5" w:rsidRPr="00C50E4D" w:rsidRDefault="00AD74C5" w:rsidP="001F3608">
      <w:pPr>
        <w:pStyle w:val="Heading2"/>
        <w:spacing w:before="0" w:beforeAutospacing="0" w:after="0" w:afterAutospacing="0" w:line="276" w:lineRule="auto"/>
        <w:jc w:val="center"/>
        <w:rPr>
          <w:sz w:val="32"/>
          <w:szCs w:val="28"/>
        </w:rPr>
      </w:pPr>
      <w:r w:rsidRPr="00C50E4D">
        <w:rPr>
          <w:sz w:val="32"/>
          <w:szCs w:val="28"/>
        </w:rPr>
        <w:t xml:space="preserve">Администрация Шатковского муниципального района </w:t>
      </w:r>
    </w:p>
    <w:p w:rsidR="00AD74C5" w:rsidRPr="00C50E4D" w:rsidRDefault="00AD74C5" w:rsidP="001F3608">
      <w:pPr>
        <w:pStyle w:val="Heading2"/>
        <w:spacing w:before="0" w:beforeAutospacing="0" w:after="0" w:afterAutospacing="0" w:line="276" w:lineRule="auto"/>
        <w:jc w:val="center"/>
        <w:rPr>
          <w:sz w:val="32"/>
          <w:szCs w:val="28"/>
        </w:rPr>
      </w:pPr>
      <w:r w:rsidRPr="00C50E4D">
        <w:rPr>
          <w:sz w:val="32"/>
          <w:szCs w:val="28"/>
        </w:rPr>
        <w:t>Нижегородской области</w:t>
      </w:r>
    </w:p>
    <w:p w:rsidR="00AD74C5" w:rsidRPr="00C50E4D" w:rsidRDefault="00AD74C5" w:rsidP="001F3608">
      <w:pPr>
        <w:pStyle w:val="Heading2"/>
        <w:spacing w:before="0" w:beforeAutospacing="0" w:after="0" w:afterAutospacing="0" w:line="276" w:lineRule="auto"/>
        <w:jc w:val="center"/>
        <w:rPr>
          <w:sz w:val="6"/>
          <w:szCs w:val="28"/>
        </w:rPr>
      </w:pPr>
    </w:p>
    <w:p w:rsidR="00AD74C5" w:rsidRPr="00C50E4D" w:rsidRDefault="00AD74C5" w:rsidP="001F3608">
      <w:pPr>
        <w:pStyle w:val="Heading2"/>
        <w:spacing w:before="0" w:beforeAutospacing="0" w:after="0" w:afterAutospacing="0" w:line="276" w:lineRule="auto"/>
        <w:jc w:val="center"/>
        <w:rPr>
          <w:b w:val="0"/>
          <w:sz w:val="40"/>
          <w:szCs w:val="28"/>
        </w:rPr>
      </w:pPr>
      <w:r w:rsidRPr="00C50E4D">
        <w:rPr>
          <w:b w:val="0"/>
          <w:sz w:val="40"/>
          <w:szCs w:val="28"/>
        </w:rPr>
        <w:t xml:space="preserve">ПОСТАНОВЛЕНИЕ </w:t>
      </w:r>
    </w:p>
    <w:p w:rsidR="00AD74C5" w:rsidRPr="00C50E4D" w:rsidRDefault="00AD74C5" w:rsidP="00C50E4D">
      <w:pPr>
        <w:pStyle w:val="Heading2"/>
        <w:spacing w:before="0" w:beforeAutospacing="0" w:after="0" w:afterAutospacing="0"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  <w:u w:val="single"/>
        </w:rPr>
        <w:tab/>
        <w:t>14.03.2017г.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>№</w:t>
      </w:r>
      <w:r>
        <w:rPr>
          <w:b w:val="0"/>
          <w:sz w:val="28"/>
          <w:szCs w:val="28"/>
          <w:u w:val="single"/>
        </w:rPr>
        <w:tab/>
        <w:t>186</w:t>
      </w:r>
      <w:r>
        <w:rPr>
          <w:b w:val="0"/>
          <w:sz w:val="28"/>
          <w:szCs w:val="28"/>
          <w:u w:val="single"/>
        </w:rPr>
        <w:tab/>
      </w:r>
      <w:r>
        <w:rPr>
          <w:b w:val="0"/>
          <w:sz w:val="28"/>
          <w:szCs w:val="28"/>
          <w:u w:val="single"/>
        </w:rPr>
        <w:tab/>
      </w:r>
    </w:p>
    <w:p w:rsidR="00AD74C5" w:rsidRDefault="00AD74C5" w:rsidP="001F3608">
      <w:pPr>
        <w:pStyle w:val="Heading2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AD74C5" w:rsidRDefault="00AD74C5" w:rsidP="001F3608">
      <w:pPr>
        <w:pStyle w:val="Heading2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AD74C5" w:rsidRPr="0082716D" w:rsidRDefault="00AD74C5" w:rsidP="001F3608">
      <w:pPr>
        <w:pStyle w:val="Heading2"/>
        <w:spacing w:before="0" w:beforeAutospacing="0" w:after="0" w:afterAutospacing="0" w:line="276" w:lineRule="auto"/>
        <w:jc w:val="center"/>
        <w:rPr>
          <w:b w:val="0"/>
          <w:sz w:val="24"/>
          <w:szCs w:val="28"/>
        </w:rPr>
      </w:pPr>
      <w:r w:rsidRPr="0082716D">
        <w:rPr>
          <w:b w:val="0"/>
          <w:sz w:val="24"/>
          <w:szCs w:val="28"/>
        </w:rPr>
        <w:t>Об утверждении Плана мероприятий</w:t>
      </w:r>
      <w:r>
        <w:rPr>
          <w:b w:val="0"/>
          <w:sz w:val="24"/>
          <w:szCs w:val="28"/>
        </w:rPr>
        <w:t xml:space="preserve"> </w:t>
      </w:r>
      <w:r w:rsidRPr="0082716D">
        <w:rPr>
          <w:b w:val="0"/>
          <w:sz w:val="24"/>
          <w:szCs w:val="28"/>
        </w:rPr>
        <w:t>по реализации молодежной политики</w:t>
      </w:r>
    </w:p>
    <w:p w:rsidR="00AD74C5" w:rsidRDefault="00AD74C5" w:rsidP="001F3608">
      <w:pPr>
        <w:pStyle w:val="Heading2"/>
        <w:spacing w:before="0" w:beforeAutospacing="0" w:after="0" w:afterAutospacing="0" w:line="276" w:lineRule="auto"/>
        <w:jc w:val="center"/>
        <w:rPr>
          <w:b w:val="0"/>
          <w:sz w:val="24"/>
          <w:szCs w:val="28"/>
        </w:rPr>
      </w:pPr>
      <w:r w:rsidRPr="0082716D">
        <w:rPr>
          <w:b w:val="0"/>
          <w:sz w:val="24"/>
          <w:szCs w:val="28"/>
        </w:rPr>
        <w:t>на территории Шатковского муниципального района на 201</w:t>
      </w:r>
      <w:r>
        <w:rPr>
          <w:b w:val="0"/>
          <w:sz w:val="24"/>
          <w:szCs w:val="28"/>
        </w:rPr>
        <w:t>7</w:t>
      </w:r>
      <w:r w:rsidRPr="0082716D">
        <w:rPr>
          <w:b w:val="0"/>
          <w:sz w:val="24"/>
          <w:szCs w:val="28"/>
        </w:rPr>
        <w:t xml:space="preserve"> год</w:t>
      </w:r>
    </w:p>
    <w:p w:rsidR="00AD74C5" w:rsidRDefault="00AD74C5" w:rsidP="001F3608">
      <w:pPr>
        <w:pStyle w:val="Heading2"/>
        <w:spacing w:before="0" w:beforeAutospacing="0" w:after="0" w:afterAutospacing="0" w:line="276" w:lineRule="auto"/>
        <w:jc w:val="center"/>
        <w:rPr>
          <w:b w:val="0"/>
          <w:sz w:val="24"/>
          <w:szCs w:val="28"/>
        </w:rPr>
      </w:pPr>
    </w:p>
    <w:p w:rsidR="00AD74C5" w:rsidRDefault="00AD74C5" w:rsidP="00297351">
      <w:pPr>
        <w:pStyle w:val="Heading2"/>
        <w:spacing w:line="276" w:lineRule="auto"/>
        <w:ind w:firstLine="567"/>
        <w:jc w:val="both"/>
        <w:rPr>
          <w:b w:val="0"/>
          <w:sz w:val="24"/>
          <w:szCs w:val="28"/>
        </w:rPr>
      </w:pPr>
      <w:r>
        <w:rPr>
          <w:b w:val="0"/>
          <w:sz w:val="24"/>
          <w:szCs w:val="28"/>
        </w:rPr>
        <w:t>В соответствии с Распоряжением Правительства РФ от 29.11.2014 г. № 2403-р «Основы государственной молодежной политики РФ на период до 2025 года», в целях создания условий для наиболее полного и качественного развития молодежи и реализации ее потенциала в интересах района:</w:t>
      </w:r>
    </w:p>
    <w:p w:rsidR="00AD74C5" w:rsidRPr="004D73ED" w:rsidRDefault="00AD74C5" w:rsidP="002C44B6">
      <w:pPr>
        <w:pStyle w:val="Heading2"/>
        <w:numPr>
          <w:ilvl w:val="0"/>
          <w:numId w:val="5"/>
        </w:numPr>
        <w:spacing w:line="276" w:lineRule="auto"/>
        <w:ind w:left="0" w:firstLine="567"/>
        <w:jc w:val="both"/>
        <w:rPr>
          <w:b w:val="0"/>
          <w:sz w:val="24"/>
          <w:szCs w:val="28"/>
        </w:rPr>
      </w:pPr>
      <w:r w:rsidRPr="004D73ED">
        <w:rPr>
          <w:b w:val="0"/>
          <w:sz w:val="24"/>
          <w:szCs w:val="28"/>
        </w:rPr>
        <w:t xml:space="preserve">Утвердить прилагаемый План мероприятий </w:t>
      </w:r>
      <w:r>
        <w:rPr>
          <w:b w:val="0"/>
          <w:sz w:val="24"/>
          <w:szCs w:val="28"/>
        </w:rPr>
        <w:t xml:space="preserve">по реализации молодежной политики на территории Шатковского муниципального района </w:t>
      </w:r>
      <w:r w:rsidRPr="004D73ED">
        <w:rPr>
          <w:b w:val="0"/>
          <w:sz w:val="24"/>
          <w:szCs w:val="28"/>
        </w:rPr>
        <w:t>на 201</w:t>
      </w:r>
      <w:r>
        <w:rPr>
          <w:b w:val="0"/>
          <w:sz w:val="24"/>
          <w:szCs w:val="28"/>
        </w:rPr>
        <w:t>7</w:t>
      </w:r>
      <w:r w:rsidRPr="004D73ED">
        <w:rPr>
          <w:b w:val="0"/>
          <w:sz w:val="24"/>
          <w:szCs w:val="28"/>
        </w:rPr>
        <w:t xml:space="preserve"> год (далее План).</w:t>
      </w:r>
    </w:p>
    <w:p w:rsidR="00AD74C5" w:rsidRDefault="00AD74C5" w:rsidP="002C44B6">
      <w:pPr>
        <w:pStyle w:val="Heading2"/>
        <w:numPr>
          <w:ilvl w:val="0"/>
          <w:numId w:val="5"/>
        </w:numPr>
        <w:spacing w:line="276" w:lineRule="auto"/>
        <w:ind w:left="0" w:firstLine="567"/>
        <w:jc w:val="both"/>
        <w:rPr>
          <w:b w:val="0"/>
          <w:sz w:val="24"/>
          <w:szCs w:val="28"/>
        </w:rPr>
      </w:pPr>
      <w:r>
        <w:rPr>
          <w:b w:val="0"/>
          <w:sz w:val="24"/>
          <w:szCs w:val="28"/>
        </w:rPr>
        <w:t>Назначить отдел образования администрации Шатковского муниципального района координатором Плана.</w:t>
      </w:r>
    </w:p>
    <w:p w:rsidR="00AD74C5" w:rsidRDefault="00AD74C5" w:rsidP="002C44B6">
      <w:pPr>
        <w:pStyle w:val="Heading2"/>
        <w:numPr>
          <w:ilvl w:val="0"/>
          <w:numId w:val="5"/>
        </w:numPr>
        <w:spacing w:line="276" w:lineRule="auto"/>
        <w:ind w:left="0" w:firstLine="567"/>
        <w:jc w:val="both"/>
        <w:rPr>
          <w:b w:val="0"/>
          <w:sz w:val="24"/>
          <w:szCs w:val="28"/>
        </w:rPr>
      </w:pPr>
      <w:r>
        <w:rPr>
          <w:b w:val="0"/>
          <w:sz w:val="24"/>
          <w:szCs w:val="28"/>
        </w:rPr>
        <w:t>Распространить действие настоящего постановления на мероприятия, проводимые с 1 января 2017 года.</w:t>
      </w:r>
    </w:p>
    <w:p w:rsidR="00AD74C5" w:rsidRDefault="00AD74C5" w:rsidP="002C44B6">
      <w:pPr>
        <w:pStyle w:val="Heading2"/>
        <w:numPr>
          <w:ilvl w:val="0"/>
          <w:numId w:val="5"/>
        </w:numPr>
        <w:spacing w:line="276" w:lineRule="auto"/>
        <w:ind w:left="0" w:firstLine="567"/>
        <w:jc w:val="both"/>
        <w:rPr>
          <w:b w:val="0"/>
          <w:sz w:val="24"/>
          <w:szCs w:val="28"/>
        </w:rPr>
      </w:pPr>
      <w:r>
        <w:rPr>
          <w:b w:val="0"/>
          <w:sz w:val="24"/>
          <w:szCs w:val="28"/>
        </w:rPr>
        <w:t>Разместить настоящее постановление на официальном сайте администрации Шатковского муниципального района в информационно-телекоммуникационной сети «Интернет».</w:t>
      </w:r>
    </w:p>
    <w:p w:rsidR="00AD74C5" w:rsidRDefault="00AD74C5" w:rsidP="00584C64">
      <w:pPr>
        <w:pStyle w:val="Heading2"/>
        <w:numPr>
          <w:ilvl w:val="0"/>
          <w:numId w:val="5"/>
        </w:numPr>
        <w:spacing w:before="0" w:beforeAutospacing="0" w:after="0" w:afterAutospacing="0" w:line="276" w:lineRule="auto"/>
        <w:ind w:left="0" w:firstLine="567"/>
        <w:jc w:val="both"/>
        <w:rPr>
          <w:b w:val="0"/>
          <w:sz w:val="24"/>
          <w:szCs w:val="28"/>
        </w:rPr>
      </w:pPr>
      <w:r>
        <w:rPr>
          <w:b w:val="0"/>
          <w:sz w:val="24"/>
          <w:szCs w:val="28"/>
        </w:rPr>
        <w:t>Контроль за исполнением настоящего постановления возложить на заместителя главы администрации Шатковского муниципального района по социальным вопросам Н.И. Телешева.</w:t>
      </w:r>
    </w:p>
    <w:p w:rsidR="00AD74C5" w:rsidRDefault="00AD74C5" w:rsidP="00584C64">
      <w:pPr>
        <w:pStyle w:val="Heading2"/>
        <w:spacing w:before="0" w:beforeAutospacing="0" w:after="0" w:afterAutospacing="0" w:line="276" w:lineRule="auto"/>
        <w:jc w:val="both"/>
        <w:rPr>
          <w:b w:val="0"/>
          <w:sz w:val="24"/>
          <w:szCs w:val="28"/>
        </w:rPr>
      </w:pPr>
    </w:p>
    <w:p w:rsidR="00AD74C5" w:rsidRDefault="00AD74C5" w:rsidP="00584C64">
      <w:pPr>
        <w:pStyle w:val="Heading2"/>
        <w:spacing w:before="0" w:beforeAutospacing="0" w:after="0" w:afterAutospacing="0" w:line="276" w:lineRule="auto"/>
        <w:jc w:val="both"/>
        <w:rPr>
          <w:b w:val="0"/>
          <w:sz w:val="24"/>
          <w:szCs w:val="28"/>
        </w:rPr>
      </w:pPr>
    </w:p>
    <w:p w:rsidR="00AD74C5" w:rsidRDefault="00AD74C5" w:rsidP="00584C64">
      <w:pPr>
        <w:pStyle w:val="Heading2"/>
        <w:spacing w:before="0" w:beforeAutospacing="0" w:after="0" w:afterAutospacing="0" w:line="276" w:lineRule="auto"/>
        <w:jc w:val="both"/>
        <w:rPr>
          <w:b w:val="0"/>
          <w:sz w:val="24"/>
          <w:szCs w:val="28"/>
        </w:rPr>
      </w:pPr>
    </w:p>
    <w:p w:rsidR="00AD74C5" w:rsidRDefault="00AD74C5" w:rsidP="00584C64">
      <w:pPr>
        <w:pStyle w:val="Heading2"/>
        <w:spacing w:before="0" w:beforeAutospacing="0" w:after="0" w:afterAutospacing="0" w:line="276" w:lineRule="auto"/>
        <w:ind w:firstLine="567"/>
        <w:jc w:val="both"/>
        <w:rPr>
          <w:b w:val="0"/>
          <w:sz w:val="24"/>
          <w:szCs w:val="28"/>
        </w:rPr>
      </w:pPr>
    </w:p>
    <w:p w:rsidR="00AD74C5" w:rsidRDefault="00AD74C5" w:rsidP="00584C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59F9">
        <w:rPr>
          <w:rFonts w:ascii="Times New Roman" w:hAnsi="Times New Roman"/>
          <w:sz w:val="24"/>
          <w:szCs w:val="24"/>
        </w:rPr>
        <w:t xml:space="preserve">Глава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</w:p>
    <w:p w:rsidR="00AD74C5" w:rsidRDefault="00AD74C5" w:rsidP="00FF03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Шатковского муниципального района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М.Н. Межевов</w:t>
      </w:r>
    </w:p>
    <w:p w:rsidR="00AD74C5" w:rsidRDefault="00AD74C5" w:rsidP="00FF03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D74C5" w:rsidRDefault="00AD74C5" w:rsidP="00FF03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D74C5" w:rsidRDefault="00AD74C5" w:rsidP="00FF03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D74C5" w:rsidRDefault="00AD74C5" w:rsidP="00FF03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D74C5" w:rsidRDefault="00AD74C5" w:rsidP="00FF03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D74C5" w:rsidRDefault="00AD74C5" w:rsidP="00FF03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D74C5" w:rsidRDefault="00AD74C5" w:rsidP="00FF03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D74C5" w:rsidRDefault="00AD74C5" w:rsidP="00FF03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D74C5" w:rsidRDefault="00AD74C5" w:rsidP="00FF03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D74C5" w:rsidRDefault="00AD74C5" w:rsidP="00FF03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D74C5" w:rsidRPr="004B3148" w:rsidRDefault="00AD74C5" w:rsidP="005B133B">
      <w:pPr>
        <w:spacing w:after="0"/>
        <w:jc w:val="right"/>
        <w:rPr>
          <w:rFonts w:ascii="Times New Roman" w:hAnsi="Times New Roman"/>
          <w:b/>
          <w:color w:val="0D0D0D"/>
          <w:sz w:val="24"/>
          <w:szCs w:val="24"/>
        </w:rPr>
      </w:pPr>
      <w:r w:rsidRPr="004B3148">
        <w:rPr>
          <w:rFonts w:ascii="Times New Roman" w:hAnsi="Times New Roman"/>
          <w:b/>
          <w:color w:val="0D0D0D"/>
          <w:sz w:val="24"/>
          <w:szCs w:val="24"/>
        </w:rPr>
        <w:t>УТВЕРЖДЕН:</w:t>
      </w:r>
    </w:p>
    <w:p w:rsidR="00AD74C5" w:rsidRPr="004B3148" w:rsidRDefault="00AD74C5" w:rsidP="005B133B">
      <w:pPr>
        <w:spacing w:after="0"/>
        <w:jc w:val="right"/>
        <w:rPr>
          <w:rFonts w:ascii="Times New Roman" w:hAnsi="Times New Roman"/>
          <w:b/>
          <w:color w:val="0D0D0D"/>
          <w:sz w:val="24"/>
          <w:szCs w:val="24"/>
        </w:rPr>
      </w:pPr>
      <w:r w:rsidRPr="004B3148">
        <w:rPr>
          <w:rFonts w:ascii="Times New Roman" w:hAnsi="Times New Roman"/>
          <w:b/>
          <w:color w:val="0D0D0D"/>
          <w:sz w:val="24"/>
          <w:szCs w:val="24"/>
        </w:rPr>
        <w:t>постановлением администрации</w:t>
      </w:r>
    </w:p>
    <w:p w:rsidR="00AD74C5" w:rsidRPr="004B3148" w:rsidRDefault="00AD74C5" w:rsidP="005B133B">
      <w:pPr>
        <w:spacing w:after="0"/>
        <w:jc w:val="right"/>
        <w:rPr>
          <w:rFonts w:ascii="Times New Roman" w:hAnsi="Times New Roman"/>
          <w:b/>
          <w:color w:val="0D0D0D"/>
          <w:sz w:val="24"/>
          <w:szCs w:val="24"/>
        </w:rPr>
      </w:pPr>
      <w:r w:rsidRPr="004B3148">
        <w:rPr>
          <w:rFonts w:ascii="Times New Roman" w:hAnsi="Times New Roman"/>
          <w:b/>
          <w:color w:val="0D0D0D"/>
          <w:sz w:val="24"/>
          <w:szCs w:val="24"/>
        </w:rPr>
        <w:t>Шатковского муниципального района</w:t>
      </w:r>
    </w:p>
    <w:p w:rsidR="00AD74C5" w:rsidRPr="004B3148" w:rsidRDefault="00AD74C5" w:rsidP="005B133B">
      <w:pPr>
        <w:spacing w:after="0"/>
        <w:jc w:val="right"/>
        <w:rPr>
          <w:rFonts w:ascii="Times New Roman" w:hAnsi="Times New Roman"/>
          <w:b/>
          <w:color w:val="0D0D0D"/>
          <w:sz w:val="24"/>
          <w:szCs w:val="24"/>
          <w:u w:val="single"/>
        </w:rPr>
      </w:pPr>
      <w:r w:rsidRPr="004B3148">
        <w:rPr>
          <w:rFonts w:ascii="Times New Roman" w:hAnsi="Times New Roman"/>
          <w:b/>
          <w:color w:val="0D0D0D"/>
          <w:sz w:val="24"/>
          <w:szCs w:val="24"/>
        </w:rPr>
        <w:t>от</w:t>
      </w:r>
      <w:r w:rsidRPr="004B3148">
        <w:rPr>
          <w:rFonts w:ascii="Times New Roman" w:hAnsi="Times New Roman"/>
          <w:b/>
          <w:color w:val="0D0D0D"/>
          <w:sz w:val="24"/>
          <w:szCs w:val="24"/>
          <w:u w:val="single"/>
        </w:rPr>
        <w:tab/>
      </w:r>
      <w:r w:rsidRPr="004B3148">
        <w:rPr>
          <w:rFonts w:ascii="Times New Roman" w:hAnsi="Times New Roman"/>
          <w:b/>
          <w:color w:val="0D0D0D"/>
          <w:sz w:val="24"/>
          <w:szCs w:val="24"/>
          <w:u w:val="single"/>
        </w:rPr>
        <w:tab/>
      </w:r>
      <w:r w:rsidRPr="004B3148">
        <w:rPr>
          <w:rFonts w:ascii="Times New Roman" w:hAnsi="Times New Roman"/>
          <w:b/>
          <w:color w:val="0D0D0D"/>
          <w:sz w:val="24"/>
          <w:szCs w:val="24"/>
        </w:rPr>
        <w:t>№</w:t>
      </w:r>
      <w:r w:rsidRPr="004B3148">
        <w:rPr>
          <w:rFonts w:ascii="Times New Roman" w:hAnsi="Times New Roman"/>
          <w:b/>
          <w:color w:val="0D0D0D"/>
          <w:sz w:val="24"/>
          <w:szCs w:val="24"/>
          <w:u w:val="single"/>
        </w:rPr>
        <w:tab/>
      </w:r>
      <w:r w:rsidRPr="004B3148">
        <w:rPr>
          <w:rFonts w:ascii="Times New Roman" w:hAnsi="Times New Roman"/>
          <w:b/>
          <w:color w:val="0D0D0D"/>
          <w:sz w:val="24"/>
          <w:szCs w:val="24"/>
          <w:u w:val="single"/>
        </w:rPr>
        <w:tab/>
      </w:r>
    </w:p>
    <w:p w:rsidR="00AD74C5" w:rsidRPr="004B3148" w:rsidRDefault="00AD74C5" w:rsidP="005B133B">
      <w:pPr>
        <w:spacing w:after="0"/>
        <w:jc w:val="center"/>
        <w:rPr>
          <w:rFonts w:ascii="Times New Roman" w:hAnsi="Times New Roman"/>
          <w:color w:val="0D0D0D"/>
          <w:sz w:val="24"/>
          <w:szCs w:val="24"/>
        </w:rPr>
      </w:pPr>
    </w:p>
    <w:p w:rsidR="00AD74C5" w:rsidRPr="004B3148" w:rsidRDefault="00AD74C5" w:rsidP="005B133B">
      <w:pPr>
        <w:spacing w:after="0"/>
        <w:jc w:val="center"/>
        <w:rPr>
          <w:rFonts w:ascii="Times New Roman" w:hAnsi="Times New Roman"/>
          <w:color w:val="0D0D0D"/>
          <w:sz w:val="24"/>
          <w:szCs w:val="24"/>
        </w:rPr>
      </w:pPr>
      <w:r w:rsidRPr="004B3148">
        <w:rPr>
          <w:rFonts w:ascii="Times New Roman" w:hAnsi="Times New Roman"/>
          <w:color w:val="0D0D0D"/>
          <w:sz w:val="24"/>
          <w:szCs w:val="24"/>
        </w:rPr>
        <w:t xml:space="preserve">ПЛАН МЕРОПРИЯТИЙ </w:t>
      </w:r>
    </w:p>
    <w:p w:rsidR="00AD74C5" w:rsidRPr="004B3148" w:rsidRDefault="00AD74C5" w:rsidP="005B133B">
      <w:pPr>
        <w:spacing w:after="0"/>
        <w:jc w:val="center"/>
        <w:rPr>
          <w:rFonts w:ascii="Times New Roman" w:hAnsi="Times New Roman"/>
          <w:color w:val="0D0D0D"/>
          <w:sz w:val="24"/>
          <w:szCs w:val="24"/>
          <w:u w:val="single"/>
        </w:rPr>
      </w:pPr>
      <w:r w:rsidRPr="004B3148">
        <w:rPr>
          <w:rFonts w:ascii="Times New Roman" w:hAnsi="Times New Roman"/>
          <w:color w:val="0D0D0D"/>
          <w:sz w:val="24"/>
          <w:szCs w:val="24"/>
          <w:u w:val="single"/>
        </w:rPr>
        <w:t xml:space="preserve">по реализации молодежной политики </w:t>
      </w:r>
    </w:p>
    <w:p w:rsidR="00AD74C5" w:rsidRPr="004B3148" w:rsidRDefault="00AD74C5" w:rsidP="005B133B">
      <w:pPr>
        <w:spacing w:after="0"/>
        <w:jc w:val="center"/>
        <w:rPr>
          <w:rFonts w:ascii="Times New Roman" w:hAnsi="Times New Roman"/>
          <w:color w:val="0D0D0D"/>
          <w:sz w:val="24"/>
          <w:szCs w:val="24"/>
          <w:u w:val="single"/>
        </w:rPr>
      </w:pPr>
      <w:r w:rsidRPr="004B3148">
        <w:rPr>
          <w:rFonts w:ascii="Times New Roman" w:hAnsi="Times New Roman"/>
          <w:color w:val="0D0D0D"/>
          <w:sz w:val="24"/>
          <w:szCs w:val="24"/>
          <w:u w:val="single"/>
        </w:rPr>
        <w:t>на территории Шатковского муниципального района на 2017 год</w:t>
      </w:r>
    </w:p>
    <w:p w:rsidR="00AD74C5" w:rsidRPr="004B3148" w:rsidRDefault="00AD74C5" w:rsidP="005B133B">
      <w:pPr>
        <w:spacing w:after="0"/>
        <w:jc w:val="center"/>
        <w:rPr>
          <w:rFonts w:ascii="Times New Roman" w:hAnsi="Times New Roman"/>
          <w:color w:val="0D0D0D"/>
          <w:sz w:val="24"/>
          <w:szCs w:val="24"/>
          <w:u w:val="single"/>
        </w:rPr>
      </w:pPr>
    </w:p>
    <w:p w:rsidR="00AD74C5" w:rsidRPr="004B3148" w:rsidRDefault="00AD74C5" w:rsidP="005B133B">
      <w:pPr>
        <w:spacing w:after="0"/>
        <w:ind w:firstLine="567"/>
        <w:jc w:val="both"/>
        <w:rPr>
          <w:rFonts w:ascii="Times New Roman" w:hAnsi="Times New Roman"/>
          <w:color w:val="0D0D0D"/>
          <w:sz w:val="24"/>
          <w:szCs w:val="24"/>
        </w:rPr>
      </w:pPr>
      <w:r w:rsidRPr="004B3148">
        <w:rPr>
          <w:rFonts w:ascii="Times New Roman" w:hAnsi="Times New Roman"/>
          <w:color w:val="0D0D0D"/>
          <w:sz w:val="24"/>
          <w:szCs w:val="24"/>
        </w:rPr>
        <w:t>Цель Плана – создание условий для наиболее полного и качественного развития молодежи и реализации ее потенциала в интересах района.</w:t>
      </w:r>
    </w:p>
    <w:p w:rsidR="00AD74C5" w:rsidRPr="004B3148" w:rsidRDefault="00AD74C5" w:rsidP="005B133B">
      <w:pPr>
        <w:spacing w:after="0"/>
        <w:ind w:firstLine="567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D74C5" w:rsidRPr="004B3148" w:rsidRDefault="00AD74C5" w:rsidP="005B133B">
      <w:pPr>
        <w:spacing w:after="0"/>
        <w:ind w:firstLine="567"/>
        <w:jc w:val="both"/>
        <w:rPr>
          <w:rFonts w:ascii="Times New Roman" w:hAnsi="Times New Roman"/>
          <w:color w:val="0D0D0D"/>
          <w:sz w:val="24"/>
          <w:szCs w:val="24"/>
        </w:rPr>
      </w:pPr>
      <w:r w:rsidRPr="004B3148">
        <w:rPr>
          <w:rFonts w:ascii="Times New Roman" w:hAnsi="Times New Roman"/>
          <w:color w:val="0D0D0D"/>
          <w:sz w:val="24"/>
          <w:szCs w:val="24"/>
        </w:rPr>
        <w:t>Задачи Плана:</w:t>
      </w:r>
    </w:p>
    <w:p w:rsidR="00AD74C5" w:rsidRPr="004B3148" w:rsidRDefault="00AD74C5" w:rsidP="005B133B">
      <w:pPr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color w:val="0D0D0D"/>
          <w:sz w:val="24"/>
          <w:szCs w:val="24"/>
        </w:rPr>
      </w:pPr>
      <w:r w:rsidRPr="004B3148">
        <w:rPr>
          <w:rFonts w:ascii="Times New Roman" w:hAnsi="Times New Roman"/>
          <w:color w:val="0D0D0D"/>
          <w:sz w:val="24"/>
          <w:szCs w:val="24"/>
        </w:rPr>
        <w:t>формирование здорового образа жизни молодежи, профилактика асоциальных явлений;</w:t>
      </w:r>
    </w:p>
    <w:p w:rsidR="00AD74C5" w:rsidRPr="004B3148" w:rsidRDefault="00AD74C5" w:rsidP="005B133B">
      <w:pPr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color w:val="0D0D0D"/>
          <w:sz w:val="24"/>
          <w:szCs w:val="24"/>
        </w:rPr>
      </w:pPr>
      <w:r w:rsidRPr="004B3148">
        <w:rPr>
          <w:rFonts w:ascii="Times New Roman" w:hAnsi="Times New Roman"/>
          <w:color w:val="0D0D0D"/>
          <w:sz w:val="24"/>
          <w:szCs w:val="24"/>
        </w:rPr>
        <w:t>поддержка и укрепление института молодой семьи;</w:t>
      </w:r>
    </w:p>
    <w:p w:rsidR="00AD74C5" w:rsidRPr="004B3148" w:rsidRDefault="00AD74C5" w:rsidP="005B133B">
      <w:pPr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color w:val="0D0D0D"/>
          <w:sz w:val="24"/>
          <w:szCs w:val="24"/>
        </w:rPr>
      </w:pPr>
      <w:r w:rsidRPr="004B3148">
        <w:rPr>
          <w:rFonts w:ascii="Times New Roman" w:hAnsi="Times New Roman"/>
          <w:color w:val="0D0D0D"/>
          <w:sz w:val="24"/>
          <w:szCs w:val="24"/>
        </w:rPr>
        <w:t>участие работающей молодежи в областных мероприятиях.</w:t>
      </w:r>
    </w:p>
    <w:p w:rsidR="00AD74C5" w:rsidRPr="004B3148" w:rsidRDefault="00AD74C5" w:rsidP="005B133B">
      <w:pPr>
        <w:spacing w:after="0"/>
        <w:jc w:val="center"/>
        <w:rPr>
          <w:rFonts w:ascii="Times New Roman" w:hAnsi="Times New Roman"/>
          <w:color w:val="0D0D0D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3"/>
        <w:gridCol w:w="4856"/>
        <w:gridCol w:w="1559"/>
        <w:gridCol w:w="2977"/>
      </w:tblGrid>
      <w:tr w:rsidR="00AD74C5" w:rsidRPr="004B3148" w:rsidTr="00447052">
        <w:tc>
          <w:tcPr>
            <w:tcW w:w="673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№</w:t>
            </w: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Срок проведения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Ответственный исполнитель</w:t>
            </w:r>
          </w:p>
        </w:tc>
      </w:tr>
      <w:tr w:rsidR="00AD74C5" w:rsidRPr="004B3148" w:rsidTr="00447052">
        <w:tc>
          <w:tcPr>
            <w:tcW w:w="673" w:type="dxa"/>
          </w:tcPr>
          <w:p w:rsidR="00AD74C5" w:rsidRPr="004B3148" w:rsidRDefault="00AD74C5" w:rsidP="00447052">
            <w:pPr>
              <w:spacing w:after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Направление «Вовлечение молодежи в инновационную деятельность и научно-техническое творчество»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AD74C5" w:rsidRPr="004B3148" w:rsidTr="00447052">
        <w:trPr>
          <w:trHeight w:val="1828"/>
        </w:trPr>
        <w:tc>
          <w:tcPr>
            <w:tcW w:w="673" w:type="dxa"/>
            <w:vMerge w:val="restart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Районный этап областного конкурса технического творчества «Время вперед»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Октябрь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Муниципальное образовательное учреждение дополнительного образования «Детско-юношеский центр» (далее – МОУ ДО ДЮЦ), отдел образования администрации Шатковского муниципального района (далее – ОО) </w:t>
            </w:r>
          </w:p>
        </w:tc>
      </w:tr>
      <w:tr w:rsidR="00AD74C5" w:rsidRPr="004B3148" w:rsidTr="00447052">
        <w:trPr>
          <w:trHeight w:val="286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Районный конкурс юных авиамоделистов «Лети, модель!»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Январь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МОУ ДО ДЮЦ, ОО</w:t>
            </w:r>
          </w:p>
        </w:tc>
      </w:tr>
      <w:tr w:rsidR="00AD74C5" w:rsidRPr="004B3148" w:rsidTr="00447052">
        <w:trPr>
          <w:trHeight w:val="294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Районный конкурс юных техников «Модель своими руками»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МОУ ДО ДЮЦ</w:t>
            </w:r>
          </w:p>
        </w:tc>
      </w:tr>
      <w:tr w:rsidR="00AD74C5" w:rsidRPr="004B3148" w:rsidTr="00447052">
        <w:trPr>
          <w:trHeight w:val="118"/>
        </w:trPr>
        <w:tc>
          <w:tcPr>
            <w:tcW w:w="673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Направление «Вовлечение молодежи в занятие творческой деятельностью»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AD74C5" w:rsidRPr="004B3148" w:rsidTr="00447052">
        <w:trPr>
          <w:trHeight w:val="586"/>
        </w:trPr>
        <w:tc>
          <w:tcPr>
            <w:tcW w:w="673" w:type="dxa"/>
            <w:vMerge w:val="restart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Конкурсно-игровая программа, посвященная Дню святого Валентина «Скамейка влюбленных»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Муниципальное бюджетное учреждение культуры «Центр досуга, кино и народного творчества» (далее - МБУК «ЦДК и НТ»)</w:t>
            </w:r>
          </w:p>
        </w:tc>
      </w:tr>
      <w:tr w:rsidR="00AD74C5" w:rsidRPr="004B3148" w:rsidTr="00447052">
        <w:trPr>
          <w:trHeight w:val="233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«Татьянин бал»  танцевально-развлекательная программа, посвящённая Татьяниному дню.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Январь</w:t>
            </w:r>
          </w:p>
          <w:p w:rsidR="00AD74C5" w:rsidRPr="004B3148" w:rsidRDefault="00AD74C5" w:rsidP="00447052">
            <w:pPr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МБУК «ЦДК и НТ»</w:t>
            </w:r>
          </w:p>
        </w:tc>
      </w:tr>
      <w:tr w:rsidR="00AD74C5" w:rsidRPr="004B3148" w:rsidTr="00447052">
        <w:trPr>
          <w:trHeight w:val="502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Праздничная программа, посвященная Дню молодежи «Зажигай!»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Июнь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МБУК «ЦДК и НТ», ОО</w:t>
            </w:r>
          </w:p>
        </w:tc>
      </w:tr>
      <w:tr w:rsidR="00AD74C5" w:rsidRPr="004B3148" w:rsidTr="00447052">
        <w:trPr>
          <w:trHeight w:val="502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Районный этап областного конкурса детского и юношеского изобразительного искусства «Мир книги»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МОУ ДО ДЮЦ</w:t>
            </w:r>
          </w:p>
        </w:tc>
      </w:tr>
      <w:tr w:rsidR="00AD74C5" w:rsidRPr="004B3148" w:rsidTr="00447052">
        <w:trPr>
          <w:trHeight w:val="502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Районный конкурс декоративно-прикладного творчества «Творчество: традиции и современность»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Февраль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МОУ ДО ДЮЦ</w:t>
            </w:r>
          </w:p>
        </w:tc>
      </w:tr>
      <w:tr w:rsidR="00AD74C5" w:rsidRPr="004B3148" w:rsidTr="00447052">
        <w:trPr>
          <w:trHeight w:val="135"/>
        </w:trPr>
        <w:tc>
          <w:tcPr>
            <w:tcW w:w="673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3</w:t>
            </w: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Направление «Содействие профориентации и карьерным устремлениям молодежи»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AD74C5" w:rsidRPr="004B3148" w:rsidTr="00447052">
        <w:trPr>
          <w:trHeight w:val="494"/>
        </w:trPr>
        <w:tc>
          <w:tcPr>
            <w:tcW w:w="673" w:type="dxa"/>
            <w:vMerge w:val="restart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Муниципальный и региональный этап 15 областной олимпиады школьников по основам налоговых знаний 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Январь-февраль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ОО</w:t>
            </w:r>
          </w:p>
        </w:tc>
      </w:tr>
      <w:tr w:rsidR="00AD74C5" w:rsidRPr="004B3148" w:rsidTr="00447052">
        <w:trPr>
          <w:trHeight w:val="545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Участие в областном этапе олимпиады школьников по основам предпринимательства для учащихся старших классов образовательных учреждений Нижегородской области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ОО</w:t>
            </w:r>
          </w:p>
        </w:tc>
      </w:tr>
      <w:tr w:rsidR="00AD74C5" w:rsidRPr="004B3148" w:rsidTr="00447052">
        <w:trPr>
          <w:trHeight w:val="372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Оказание профориентационных услуг</w:t>
            </w:r>
          </w:p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В течение года</w:t>
            </w:r>
          </w:p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bCs/>
                <w:color w:val="0D0D0D"/>
                <w:sz w:val="24"/>
              </w:rPr>
              <w:t>Государственное казенное учреждение «Центр занятости населения Шатковского района» Нижегородской области</w:t>
            </w: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(далее - Центр занятости) (по согласованию)</w:t>
            </w:r>
          </w:p>
        </w:tc>
      </w:tr>
      <w:tr w:rsidR="00AD74C5" w:rsidRPr="004B3148" w:rsidTr="00447052">
        <w:trPr>
          <w:trHeight w:val="424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Акция «Хочу работать»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Май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Центр занятости (по согласованию)</w:t>
            </w:r>
          </w:p>
        </w:tc>
      </w:tr>
      <w:tr w:rsidR="00AD74C5" w:rsidRPr="004B3148" w:rsidTr="00447052">
        <w:trPr>
          <w:trHeight w:val="103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Формирование у обучающихся общеобразовательных организаций целостного представления о конкретной профессии 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Государственное бюджетное профессиональное образовательное учреждение «Шатковский агротехнический техникум» (далее-ШАТТ) (по согласованию), ОО</w:t>
            </w:r>
          </w:p>
        </w:tc>
      </w:tr>
      <w:tr w:rsidR="00AD74C5" w:rsidRPr="004B3148" w:rsidTr="00447052">
        <w:trPr>
          <w:trHeight w:val="540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Экскурсии на предприятия/организации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ШАТТ (по согласованию), ОО, предприятия, учреждения района (по согласованию)</w:t>
            </w:r>
          </w:p>
        </w:tc>
      </w:tr>
      <w:tr w:rsidR="00AD74C5" w:rsidRPr="004B3148" w:rsidTr="00447052">
        <w:trPr>
          <w:trHeight w:val="120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«Парад профессий» (знакомство с профессиями)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Образовательные учреждения (далее – ОУ)</w:t>
            </w:r>
          </w:p>
        </w:tc>
      </w:tr>
      <w:tr w:rsidR="00AD74C5" w:rsidRPr="004B3148" w:rsidTr="00447052">
        <w:trPr>
          <w:trHeight w:val="303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Просмотр видеороликов профессиональных образовательных учреждений 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ОУ</w:t>
            </w:r>
          </w:p>
        </w:tc>
      </w:tr>
      <w:tr w:rsidR="00AD74C5" w:rsidRPr="004B3148" w:rsidTr="00447052">
        <w:trPr>
          <w:trHeight w:val="135"/>
        </w:trPr>
        <w:tc>
          <w:tcPr>
            <w:tcW w:w="673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4</w:t>
            </w: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Направление «Создание благоприятных условий для молодых семей, направленных на формирование у молодежи ценностей семейной культуры, образа успешной молодой семьи».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AD74C5" w:rsidRPr="004B3148" w:rsidTr="00447052">
        <w:trPr>
          <w:trHeight w:val="869"/>
        </w:trPr>
        <w:tc>
          <w:tcPr>
            <w:tcW w:w="673" w:type="dxa"/>
            <w:vMerge w:val="restart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tabs>
                <w:tab w:val="left" w:pos="284"/>
              </w:tabs>
              <w:spacing w:after="0"/>
              <w:contextualSpacing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Праздничное мероприятие, посвящённое Дню семьи, любви и верности  «Рецепты семейного счастья»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rPr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Июль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МБУК «ЦДК и НТ»</w:t>
            </w:r>
          </w:p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AD74C5" w:rsidRPr="004B3148" w:rsidTr="00447052">
        <w:trPr>
          <w:trHeight w:val="120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«Парад невест 2017»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rPr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Июнь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rPr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МБУК «ЦДК и НТ», ОО</w:t>
            </w:r>
          </w:p>
        </w:tc>
      </w:tr>
      <w:tr w:rsidR="00AD74C5" w:rsidRPr="004B3148" w:rsidTr="00447052">
        <w:trPr>
          <w:trHeight w:val="1000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tabs>
                <w:tab w:val="left" w:pos="284"/>
              </w:tabs>
              <w:spacing w:after="0"/>
              <w:contextualSpacing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Торжественная регистрация новорождённых «Здравствуй, новый житель планеты!»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rPr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Июль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МБУК «ЦДК и НТ», отдел ЗАГС Шатковского района (далее-ЗАГС)</w:t>
            </w:r>
            <w:r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(по согласованию)</w:t>
            </w:r>
          </w:p>
        </w:tc>
      </w:tr>
      <w:tr w:rsidR="00AD74C5" w:rsidRPr="004B3148" w:rsidTr="00447052">
        <w:trPr>
          <w:trHeight w:val="211"/>
        </w:trPr>
        <w:tc>
          <w:tcPr>
            <w:tcW w:w="673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5</w:t>
            </w: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Направление «Патриотическое воспитание молодежи»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AD74C5" w:rsidRPr="004B3148" w:rsidTr="00447052">
        <w:trPr>
          <w:trHeight w:val="135"/>
        </w:trPr>
        <w:tc>
          <w:tcPr>
            <w:tcW w:w="673" w:type="dxa"/>
            <w:vMerge w:val="restart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Проведение мероприятий в ОУ по планам работы по направлению «Патриотическое воспитание»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ОУ</w:t>
            </w:r>
          </w:p>
        </w:tc>
      </w:tr>
      <w:tr w:rsidR="00AD74C5" w:rsidRPr="004B3148" w:rsidTr="00447052">
        <w:trPr>
          <w:trHeight w:val="135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Мероприятие кинолектория «Листая страницы истории», посвящённое дню рождения Савичевой Тани «Звучит над миром Савичева Таня» 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23 января</w:t>
            </w:r>
          </w:p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МБУК «ЦДК и НТ»</w:t>
            </w:r>
          </w:p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AD74C5" w:rsidRPr="004B3148" w:rsidTr="00447052">
        <w:trPr>
          <w:trHeight w:val="210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tabs>
                <w:tab w:val="left" w:pos="284"/>
              </w:tabs>
              <w:spacing w:after="0"/>
              <w:contextualSpacing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Праздничная концертная программа, посвященная Дню Защитника Отечества «Праздник смелых и мужественных!»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Февраль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МБУК «ЦДК и НТ»</w:t>
            </w:r>
          </w:p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AD74C5" w:rsidRPr="004B3148" w:rsidTr="00447052">
        <w:trPr>
          <w:trHeight w:val="176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tabs>
                <w:tab w:val="left" w:pos="284"/>
              </w:tabs>
              <w:spacing w:after="0"/>
              <w:contextualSpacing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Районный фестиваль творческих работ «Александр Невский – Слава, Дух и Имя России»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МОУ ДО ДЮЦ, ОО</w:t>
            </w:r>
          </w:p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AD74C5" w:rsidRPr="004B3148" w:rsidTr="00447052">
        <w:trPr>
          <w:trHeight w:val="176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tabs>
                <w:tab w:val="left" w:pos="284"/>
              </w:tabs>
              <w:spacing w:after="0"/>
              <w:contextualSpacing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Май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МОУ ДО ДЮЦ, ОО</w:t>
            </w:r>
          </w:p>
        </w:tc>
      </w:tr>
      <w:tr w:rsidR="00AD74C5" w:rsidRPr="004B3148" w:rsidTr="00447052">
        <w:trPr>
          <w:trHeight w:val="176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tabs>
                <w:tab w:val="left" w:pos="284"/>
              </w:tabs>
              <w:spacing w:after="0"/>
              <w:contextualSpacing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Неделя «Эхо блокадных дней», посвященная дню освобождения города Ленинграда от блокады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Январь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Муниципальное бюджетное учреждение культуры «Шатковский районный историко-краеведческий музей» (далее-музей)</w:t>
            </w:r>
          </w:p>
        </w:tc>
      </w:tr>
      <w:tr w:rsidR="00AD74C5" w:rsidRPr="004B3148" w:rsidTr="00447052">
        <w:trPr>
          <w:trHeight w:val="227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tabs>
                <w:tab w:val="left" w:pos="284"/>
              </w:tabs>
              <w:spacing w:after="0"/>
              <w:contextualSpacing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Массовая патриотическая акция «Свеча памяти», посвящённая  Дню памяти и скорби.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Май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МБУК «ЦДК и НТ»</w:t>
            </w:r>
          </w:p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AD74C5" w:rsidRPr="004B3148" w:rsidTr="00447052">
        <w:trPr>
          <w:trHeight w:val="282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Торжественное открытие мемориальной доски герою советского союза Захарову М.К.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Февраль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ОО, Муниципальное образовательное учреждение «Пановская начальная школа-детский сад»</w:t>
            </w:r>
          </w:p>
        </w:tc>
      </w:tr>
      <w:tr w:rsidR="00AD74C5" w:rsidRPr="004B3148" w:rsidTr="00447052">
        <w:trPr>
          <w:trHeight w:val="569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Молодежный исторический квест «На Берлин!»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Апрель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ОО</w:t>
            </w:r>
          </w:p>
        </w:tc>
      </w:tr>
      <w:tr w:rsidR="00AD74C5" w:rsidRPr="004B3148" w:rsidTr="00447052">
        <w:trPr>
          <w:trHeight w:val="366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Мероприятие, посвященное 100-летию образования Всесоюзного</w:t>
            </w:r>
            <w:r w:rsidRPr="00403BCD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ленинск</w:t>
            </w:r>
            <w:r>
              <w:rPr>
                <w:rFonts w:ascii="Times New Roman" w:hAnsi="Times New Roman"/>
                <w:color w:val="0D0D0D"/>
                <w:sz w:val="24"/>
                <w:szCs w:val="24"/>
              </w:rPr>
              <w:t>ого</w:t>
            </w:r>
            <w:r w:rsidRPr="00403BCD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коммунистическ</w:t>
            </w:r>
            <w:r>
              <w:rPr>
                <w:rFonts w:ascii="Times New Roman" w:hAnsi="Times New Roman"/>
                <w:color w:val="0D0D0D"/>
                <w:sz w:val="24"/>
                <w:szCs w:val="24"/>
              </w:rPr>
              <w:t>ого</w:t>
            </w:r>
            <w:r w:rsidRPr="00403BCD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союз</w:t>
            </w:r>
            <w:r>
              <w:rPr>
                <w:rFonts w:ascii="Times New Roman" w:hAnsi="Times New Roman"/>
                <w:color w:val="0D0D0D"/>
                <w:sz w:val="24"/>
                <w:szCs w:val="24"/>
              </w:rPr>
              <w:t>а</w:t>
            </w:r>
            <w:r w:rsidRPr="00403BCD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молодёжи (ВЛКСМ)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Октябрь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ОО</w:t>
            </w:r>
          </w:p>
        </w:tc>
      </w:tr>
      <w:tr w:rsidR="00AD74C5" w:rsidRPr="004B3148" w:rsidTr="00447052">
        <w:trPr>
          <w:trHeight w:val="600"/>
        </w:trPr>
        <w:tc>
          <w:tcPr>
            <w:tcW w:w="673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6</w:t>
            </w: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Направление «Содействие в формировании толерантных отношений в молодежной среде, профилактика экстремизма»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AD74C5" w:rsidRPr="004B3148" w:rsidTr="00447052">
        <w:trPr>
          <w:trHeight w:val="397"/>
        </w:trPr>
        <w:tc>
          <w:tcPr>
            <w:tcW w:w="673" w:type="dxa"/>
            <w:vMerge w:val="restart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Конкурс  и защита плакатов «Живи ярко!»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МБУК «ЦДК и НТ»</w:t>
            </w:r>
          </w:p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AD74C5" w:rsidRPr="004B3148" w:rsidTr="00447052">
        <w:trPr>
          <w:trHeight w:val="240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Молодежный образовательный форум «Шаг вперед»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Март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ОО</w:t>
            </w:r>
          </w:p>
        </w:tc>
      </w:tr>
      <w:tr w:rsidR="00AD74C5" w:rsidRPr="004B3148" w:rsidTr="00447052">
        <w:trPr>
          <w:trHeight w:val="251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«Живи без наркотиков» Цени собственную жизнь» (Всемирный день борьбы с наркозависимостью)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Июнь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ПЦПИ – Публичный центр правовой информации МБУК «Центральной межпоселенческой библиотечной системы» (далее – ПЦПИ)</w:t>
            </w:r>
          </w:p>
        </w:tc>
      </w:tr>
      <w:tr w:rsidR="00AD74C5" w:rsidRPr="004B3148" w:rsidTr="00447052">
        <w:trPr>
          <w:trHeight w:val="618"/>
        </w:trPr>
        <w:tc>
          <w:tcPr>
            <w:tcW w:w="673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7</w:t>
            </w: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Направление «Вовлечение молодежи в волонтерскую деятельность»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AD74C5" w:rsidRPr="004B3148" w:rsidTr="00447052">
        <w:trPr>
          <w:trHeight w:val="75"/>
        </w:trPr>
        <w:tc>
          <w:tcPr>
            <w:tcW w:w="673" w:type="dxa"/>
            <w:vMerge w:val="restart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Районный слет волонтерских объединений 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Февраль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МОУ ДО ДЮЦ</w:t>
            </w:r>
          </w:p>
        </w:tc>
      </w:tr>
      <w:tr w:rsidR="00AD74C5" w:rsidRPr="004B3148" w:rsidTr="00447052">
        <w:trPr>
          <w:trHeight w:val="105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Районная волонтерская  акция «Елка добра»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Январь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МОУ ДО ДЮЦ</w:t>
            </w:r>
          </w:p>
        </w:tc>
      </w:tr>
      <w:tr w:rsidR="00AD74C5" w:rsidRPr="004B3148" w:rsidTr="00447052">
        <w:trPr>
          <w:trHeight w:val="135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Районный этап областного  конкурса «Волонтером быть здорово!»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Март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МОУ ДО ДЮЦ</w:t>
            </w:r>
          </w:p>
        </w:tc>
      </w:tr>
      <w:tr w:rsidR="00AD74C5" w:rsidRPr="004B3148" w:rsidTr="00447052">
        <w:trPr>
          <w:trHeight w:val="90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Районный этап реализации общественно-направленного проекта «Радуга добрых дел»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Апрель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МОУ ДО ДЮЦ</w:t>
            </w:r>
          </w:p>
        </w:tc>
      </w:tr>
      <w:tr w:rsidR="00AD74C5" w:rsidRPr="004B3148" w:rsidTr="00447052">
        <w:trPr>
          <w:trHeight w:val="279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Районная волонтерская акция «Не бывает чужих ветеранов»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Май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МОУ ДО ДЮЦ</w:t>
            </w:r>
          </w:p>
        </w:tc>
      </w:tr>
      <w:tr w:rsidR="00AD74C5" w:rsidRPr="004B3148" w:rsidTr="00447052">
        <w:trPr>
          <w:trHeight w:val="1021"/>
        </w:trPr>
        <w:tc>
          <w:tcPr>
            <w:tcW w:w="673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8</w:t>
            </w: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Направление «Вовлечение молодежи в здоровый образ жизни и занятия спортом, повышение уровня культуры безопасности жизнедеятельности молодежи, формирование экологической культуры»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AD74C5" w:rsidRPr="004B3148" w:rsidTr="00447052">
        <w:trPr>
          <w:trHeight w:val="120"/>
        </w:trPr>
        <w:tc>
          <w:tcPr>
            <w:tcW w:w="673" w:type="dxa"/>
            <w:vMerge w:val="restart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pStyle w:val="NormalWeb"/>
              <w:spacing w:before="0" w:beforeAutospacing="0" w:after="0" w:afterAutospacing="0" w:line="276" w:lineRule="auto"/>
              <w:rPr>
                <w:color w:val="0D0D0D"/>
              </w:rPr>
            </w:pPr>
            <w:r w:rsidRPr="004B3148">
              <w:rPr>
                <w:color w:val="0D0D0D"/>
              </w:rPr>
              <w:t>Районные соревнования по волейболу на кубок ФОКа «Атлант»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Февраль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Муниципальное автономное учреждение дополнительного образования «Физкультурно-оздоровительный комплекс в р.п. Шатки Нижегородской области» (далее - ФОК)</w:t>
            </w:r>
          </w:p>
        </w:tc>
      </w:tr>
      <w:tr w:rsidR="00AD74C5" w:rsidRPr="004B3148" w:rsidTr="00447052">
        <w:trPr>
          <w:trHeight w:val="120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pStyle w:val="NormalWeb"/>
              <w:spacing w:before="0" w:beforeAutospacing="0" w:after="0" w:afterAutospacing="0" w:line="276" w:lineRule="auto"/>
              <w:rPr>
                <w:color w:val="0D0D0D"/>
              </w:rPr>
            </w:pPr>
            <w:r w:rsidRPr="004B3148">
              <w:rPr>
                <w:color w:val="0D0D0D"/>
              </w:rPr>
              <w:t>Районная спартакиада среди работников предприятий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Учреждения, предприятия района (по согласованию)</w:t>
            </w:r>
          </w:p>
        </w:tc>
      </w:tr>
      <w:tr w:rsidR="00AD74C5" w:rsidRPr="004B3148" w:rsidTr="00447052">
        <w:trPr>
          <w:trHeight w:val="120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pStyle w:val="NormalWeb"/>
              <w:spacing w:before="0" w:beforeAutospacing="0" w:after="0" w:afterAutospacing="0" w:line="276" w:lineRule="auto"/>
              <w:rPr>
                <w:color w:val="0D0D0D"/>
              </w:rPr>
            </w:pPr>
            <w:r w:rsidRPr="004B3148">
              <w:rPr>
                <w:color w:val="0D0D0D"/>
              </w:rPr>
              <w:t>Сдача нормативов ГТО работниками учреждений района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Февраль-декабрь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Учреждения, предприятия района (по согласованию)</w:t>
            </w:r>
          </w:p>
        </w:tc>
      </w:tr>
      <w:tr w:rsidR="00AD74C5" w:rsidRPr="004B3148" w:rsidTr="00447052">
        <w:trPr>
          <w:trHeight w:val="120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pStyle w:val="NormalWeb"/>
              <w:spacing w:before="0" w:beforeAutospacing="0" w:after="0" w:afterAutospacing="0" w:line="276" w:lineRule="auto"/>
              <w:rPr>
                <w:color w:val="0D0D0D"/>
              </w:rPr>
            </w:pPr>
            <w:r w:rsidRPr="004B3148">
              <w:rPr>
                <w:color w:val="0D0D0D"/>
              </w:rPr>
              <w:t>Районный пробег на призы редакции газеты «Новый путь»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Май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Муниципальное автономное учреждение «Редакция газеты «Новый путь» (далее - газета «Новый путь») (по согласованию)</w:t>
            </w:r>
          </w:p>
        </w:tc>
      </w:tr>
      <w:tr w:rsidR="00AD74C5" w:rsidRPr="004B3148" w:rsidTr="00447052">
        <w:trPr>
          <w:trHeight w:val="120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pStyle w:val="NormalWeb"/>
              <w:spacing w:before="0" w:beforeAutospacing="0" w:after="0" w:afterAutospacing="0" w:line="276" w:lineRule="auto"/>
              <w:rPr>
                <w:color w:val="0D0D0D"/>
              </w:rPr>
            </w:pPr>
            <w:r w:rsidRPr="004B3148">
              <w:rPr>
                <w:color w:val="0D0D0D"/>
              </w:rPr>
              <w:t>Экологическая акция «Мы не мусорим на природе!»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Июль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Молодежная палата при Земском собрании администрации Шатковского муниципального района</w:t>
            </w:r>
          </w:p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(далее - Молодежная палата)</w:t>
            </w:r>
          </w:p>
        </w:tc>
      </w:tr>
      <w:tr w:rsidR="00AD74C5" w:rsidRPr="004B3148" w:rsidTr="00447052">
        <w:trPr>
          <w:trHeight w:val="120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pStyle w:val="NormalWeb"/>
              <w:spacing w:before="0" w:beforeAutospacing="0" w:after="0" w:afterAutospacing="0" w:line="276" w:lineRule="auto"/>
              <w:rPr>
                <w:color w:val="0D0D0D"/>
              </w:rPr>
            </w:pPr>
            <w:r w:rsidRPr="004B3148">
              <w:rPr>
                <w:color w:val="0D0D0D"/>
              </w:rPr>
              <w:t>КВН на тему экологии  с участием команд учащихся школ «Море и его обитатели»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Апрель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МБУК «ЦДК и НТ»</w:t>
            </w:r>
          </w:p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AD74C5" w:rsidRPr="004B3148" w:rsidTr="00447052">
        <w:trPr>
          <w:trHeight w:val="270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Конкурс агитбригад по пропаганде здорового образа жизни «Я люблю тебя, жизнь!»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Октябрь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МБУК «ЦДК и НТ»</w:t>
            </w:r>
          </w:p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AD74C5" w:rsidRPr="004B3148" w:rsidTr="00447052">
        <w:trPr>
          <w:trHeight w:val="135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Всероссийская акция «Стоп ВИЧ/СПИД»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Ноябрь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ОО, МОУ ДО ДЮЦ</w:t>
            </w:r>
          </w:p>
        </w:tc>
      </w:tr>
      <w:tr w:rsidR="00AD74C5" w:rsidRPr="004B3148" w:rsidTr="00447052">
        <w:trPr>
          <w:trHeight w:val="103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Участие в массовом мероприятии антинаркотической направленности «Спорт – для всех»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Ноябрь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Комиссия по делам несовершеннолетних и защите их прав (далее-КДН и ЗП) (по согласованию), ОО</w:t>
            </w:r>
          </w:p>
        </w:tc>
      </w:tr>
      <w:tr w:rsidR="00AD74C5" w:rsidRPr="004B3148" w:rsidTr="00447052">
        <w:trPr>
          <w:trHeight w:val="465"/>
        </w:trPr>
        <w:tc>
          <w:tcPr>
            <w:tcW w:w="673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9</w:t>
            </w: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Направление «Вовлечение молодежи в работу средств массовой информации» (молодежные медиа)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AD74C5" w:rsidRPr="004B3148" w:rsidTr="00447052">
        <w:trPr>
          <w:trHeight w:val="279"/>
        </w:trPr>
        <w:tc>
          <w:tcPr>
            <w:tcW w:w="673" w:type="dxa"/>
            <w:vMerge w:val="restart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Районная школа актива «Журналисты»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Ежемесячно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МОУ ДО ДЮЦ</w:t>
            </w:r>
          </w:p>
        </w:tc>
      </w:tr>
      <w:tr w:rsidR="00AD74C5" w:rsidRPr="004B3148" w:rsidTr="00447052">
        <w:trPr>
          <w:trHeight w:val="150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Публикация новостей РДО «Радуга» в соц. сети «Вконтакте» 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Регулярно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МОУ ДО ДЮЦ</w:t>
            </w:r>
          </w:p>
        </w:tc>
      </w:tr>
      <w:tr w:rsidR="00AD74C5" w:rsidRPr="004B3148" w:rsidTr="00447052">
        <w:trPr>
          <w:trHeight w:val="279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Публикация районных мероприятий в соц. сети «Вконтакте» в группе «Шатковская молодежь»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Регулярно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ОО</w:t>
            </w:r>
          </w:p>
        </w:tc>
      </w:tr>
      <w:tr w:rsidR="00AD74C5" w:rsidRPr="004B3148" w:rsidTr="00447052">
        <w:trPr>
          <w:trHeight w:val="305"/>
        </w:trPr>
        <w:tc>
          <w:tcPr>
            <w:tcW w:w="673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10</w:t>
            </w: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Направление «Развитие молодежного самоуправления»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AD74C5" w:rsidRPr="004B3148" w:rsidTr="00447052">
        <w:trPr>
          <w:trHeight w:val="330"/>
        </w:trPr>
        <w:tc>
          <w:tcPr>
            <w:tcW w:w="673" w:type="dxa"/>
            <w:vMerge w:val="restart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Деятельность Молодежной палаты при Земском Собрании администрации Шатковского муниципального района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Молодежная палата</w:t>
            </w:r>
          </w:p>
        </w:tc>
      </w:tr>
      <w:tr w:rsidR="00AD74C5" w:rsidRPr="004B3148" w:rsidTr="00447052">
        <w:trPr>
          <w:trHeight w:val="330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Собрание РСС «Мир»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1 раз в месяц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МОУ ДО ДЮЦ</w:t>
            </w:r>
          </w:p>
        </w:tc>
      </w:tr>
      <w:tr w:rsidR="00AD74C5" w:rsidRPr="004B3148" w:rsidTr="00447052">
        <w:trPr>
          <w:trHeight w:val="135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Районная игра «Вместе мы сила»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Январь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МОУ ДО ДЮЦ</w:t>
            </w:r>
          </w:p>
        </w:tc>
      </w:tr>
      <w:tr w:rsidR="00AD74C5" w:rsidRPr="004B3148" w:rsidTr="00447052">
        <w:trPr>
          <w:trHeight w:val="135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Велопоход «Путешествие по малой Родине»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Июль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Молодежная палата</w:t>
            </w:r>
          </w:p>
        </w:tc>
      </w:tr>
      <w:tr w:rsidR="00AD74C5" w:rsidRPr="004B3148" w:rsidTr="00447052">
        <w:trPr>
          <w:trHeight w:val="425"/>
        </w:trPr>
        <w:tc>
          <w:tcPr>
            <w:tcW w:w="673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11</w:t>
            </w: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Мероприятия, проводимые в рамках Декады пожилого человека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AD74C5" w:rsidRPr="004B3148" w:rsidTr="00447052">
        <w:trPr>
          <w:trHeight w:val="475"/>
        </w:trPr>
        <w:tc>
          <w:tcPr>
            <w:tcW w:w="673" w:type="dxa"/>
            <w:vMerge w:val="restart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Праздничная, концертная программа, посвящённая Дню пожилых людей  «Цените свой возраст»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Октябрь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МБУК «ЦДК и НТ»</w:t>
            </w:r>
          </w:p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AD74C5" w:rsidRPr="004B3148" w:rsidTr="00447052">
        <w:trPr>
          <w:trHeight w:val="285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Вечер воспоминаний «Переведем часы назад…»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Муниципальное бюджетное учреждение культуры «Центральная межпоселенческая библиотечная система» (далее - МБУК «ЦМБС»)</w:t>
            </w:r>
          </w:p>
        </w:tc>
      </w:tr>
      <w:tr w:rsidR="00AD74C5" w:rsidRPr="004B3148" w:rsidTr="00447052">
        <w:trPr>
          <w:trHeight w:val="207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Чествование педагогов - ветеранов «Поклонись своему учителю»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5 октябрь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ОО</w:t>
            </w:r>
          </w:p>
        </w:tc>
      </w:tr>
      <w:tr w:rsidR="00AD74C5" w:rsidRPr="004B3148" w:rsidTr="00447052">
        <w:trPr>
          <w:trHeight w:val="405"/>
        </w:trPr>
        <w:tc>
          <w:tcPr>
            <w:tcW w:w="673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12</w:t>
            </w: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Мероприятия, проводимые в рамках Декады инвалидов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AD74C5" w:rsidRPr="004B3148" w:rsidTr="00447052">
        <w:trPr>
          <w:trHeight w:val="245"/>
        </w:trPr>
        <w:tc>
          <w:tcPr>
            <w:tcW w:w="673" w:type="dxa"/>
            <w:vMerge w:val="restart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Конкурсно-игровая программа ко Дню инвалидов «Дорогою добра»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Декабрь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МБУК «ЦМБС»</w:t>
            </w:r>
          </w:p>
        </w:tc>
      </w:tr>
      <w:tr w:rsidR="00AD74C5" w:rsidRPr="004B3148" w:rsidTr="00447052">
        <w:trPr>
          <w:trHeight w:val="265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Межрайонный фестиваль творчества инвалидов «Поверь в себя»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Декабрь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МБУК «ЦДК и НТ»</w:t>
            </w:r>
          </w:p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AD74C5" w:rsidRPr="004B3148" w:rsidTr="00447052">
        <w:trPr>
          <w:trHeight w:val="566"/>
        </w:trPr>
        <w:tc>
          <w:tcPr>
            <w:tcW w:w="673" w:type="dxa"/>
            <w:vMerge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4856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Адресные новогодние поздравления детей-инвалидов, детей из неблагополучных детей.</w:t>
            </w:r>
          </w:p>
        </w:tc>
        <w:tc>
          <w:tcPr>
            <w:tcW w:w="1559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Декабрь </w:t>
            </w:r>
          </w:p>
        </w:tc>
        <w:tc>
          <w:tcPr>
            <w:tcW w:w="2977" w:type="dxa"/>
          </w:tcPr>
          <w:p w:rsidR="00AD74C5" w:rsidRPr="004B3148" w:rsidRDefault="00AD74C5" w:rsidP="00447052">
            <w:pPr>
              <w:spacing w:after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B3148">
              <w:rPr>
                <w:rFonts w:ascii="Times New Roman" w:hAnsi="Times New Roman"/>
                <w:color w:val="0D0D0D"/>
                <w:sz w:val="24"/>
                <w:szCs w:val="24"/>
              </w:rPr>
              <w:t>Молодежная палата</w:t>
            </w:r>
          </w:p>
        </w:tc>
      </w:tr>
    </w:tbl>
    <w:p w:rsidR="00AD74C5" w:rsidRPr="004B3148" w:rsidRDefault="00AD74C5" w:rsidP="005B133B">
      <w:pPr>
        <w:rPr>
          <w:rFonts w:ascii="Times New Roman" w:hAnsi="Times New Roman"/>
          <w:color w:val="0D0D0D"/>
          <w:sz w:val="24"/>
          <w:szCs w:val="24"/>
        </w:rPr>
      </w:pPr>
    </w:p>
    <w:p w:rsidR="00AD74C5" w:rsidRDefault="00AD74C5" w:rsidP="00FF03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D74C5" w:rsidRDefault="00AD74C5" w:rsidP="00FF03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D74C5" w:rsidRDefault="00AD74C5" w:rsidP="00FF03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D74C5" w:rsidRDefault="00AD74C5" w:rsidP="00FF03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D74C5" w:rsidRDefault="00AD74C5" w:rsidP="00FF03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D74C5" w:rsidRDefault="00AD74C5" w:rsidP="00FF03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D74C5" w:rsidRDefault="00AD74C5" w:rsidP="00FF03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D74C5" w:rsidRDefault="00AD74C5" w:rsidP="00FF03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D74C5" w:rsidRPr="00F559F9" w:rsidRDefault="00AD74C5" w:rsidP="00FF036A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AD74C5" w:rsidRPr="00F559F9" w:rsidSect="004C0A59">
      <w:pgSz w:w="11906" w:h="16838"/>
      <w:pgMar w:top="284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4C5" w:rsidRDefault="00AD74C5" w:rsidP="00FB42D6">
      <w:pPr>
        <w:spacing w:after="0" w:line="240" w:lineRule="auto"/>
      </w:pPr>
      <w:r>
        <w:separator/>
      </w:r>
    </w:p>
  </w:endnote>
  <w:endnote w:type="continuationSeparator" w:id="0">
    <w:p w:rsidR="00AD74C5" w:rsidRDefault="00AD74C5" w:rsidP="00FB4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4C5" w:rsidRDefault="00AD74C5" w:rsidP="00FB42D6">
      <w:pPr>
        <w:spacing w:after="0" w:line="240" w:lineRule="auto"/>
      </w:pPr>
      <w:r>
        <w:separator/>
      </w:r>
    </w:p>
  </w:footnote>
  <w:footnote w:type="continuationSeparator" w:id="0">
    <w:p w:rsidR="00AD74C5" w:rsidRDefault="00AD74C5" w:rsidP="00FB42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60FEA"/>
    <w:multiLevelType w:val="hybridMultilevel"/>
    <w:tmpl w:val="7AD0E3A2"/>
    <w:lvl w:ilvl="0" w:tplc="0419000F">
      <w:start w:val="1"/>
      <w:numFmt w:val="decimal"/>
      <w:lvlText w:val="%1."/>
      <w:lvlJc w:val="left"/>
      <w:pPr>
        <w:ind w:left="136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  <w:rPr>
        <w:rFonts w:cs="Times New Roman"/>
      </w:rPr>
    </w:lvl>
  </w:abstractNum>
  <w:abstractNum w:abstractNumId="1">
    <w:nsid w:val="1B1517F3"/>
    <w:multiLevelType w:val="hybridMultilevel"/>
    <w:tmpl w:val="788612BE"/>
    <w:lvl w:ilvl="0" w:tplc="9B4AFE4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3D4E1106"/>
    <w:multiLevelType w:val="hybridMultilevel"/>
    <w:tmpl w:val="0FA21A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307256A"/>
    <w:multiLevelType w:val="hybridMultilevel"/>
    <w:tmpl w:val="788612BE"/>
    <w:lvl w:ilvl="0" w:tplc="9B4AFE4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6AE64F43"/>
    <w:multiLevelType w:val="hybridMultilevel"/>
    <w:tmpl w:val="DF6E1B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D53629B"/>
    <w:multiLevelType w:val="hybridMultilevel"/>
    <w:tmpl w:val="FCD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E555BA8"/>
    <w:multiLevelType w:val="hybridMultilevel"/>
    <w:tmpl w:val="EC9EFF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0127"/>
    <w:rsid w:val="00002780"/>
    <w:rsid w:val="000503AC"/>
    <w:rsid w:val="0007052E"/>
    <w:rsid w:val="00074AF6"/>
    <w:rsid w:val="00084D4A"/>
    <w:rsid w:val="000A70E2"/>
    <w:rsid w:val="000E3F45"/>
    <w:rsid w:val="00105E2E"/>
    <w:rsid w:val="001408DA"/>
    <w:rsid w:val="0016324B"/>
    <w:rsid w:val="00176B43"/>
    <w:rsid w:val="001968FC"/>
    <w:rsid w:val="001C568C"/>
    <w:rsid w:val="001D0D5C"/>
    <w:rsid w:val="001F3608"/>
    <w:rsid w:val="00212B26"/>
    <w:rsid w:val="002478BB"/>
    <w:rsid w:val="00275493"/>
    <w:rsid w:val="002837C0"/>
    <w:rsid w:val="00287050"/>
    <w:rsid w:val="00297351"/>
    <w:rsid w:val="002A0127"/>
    <w:rsid w:val="002B40CC"/>
    <w:rsid w:val="002B7DA3"/>
    <w:rsid w:val="002C0C46"/>
    <w:rsid w:val="002C44B6"/>
    <w:rsid w:val="002C5257"/>
    <w:rsid w:val="002C66AA"/>
    <w:rsid w:val="002D1AAD"/>
    <w:rsid w:val="002E0A67"/>
    <w:rsid w:val="003032F2"/>
    <w:rsid w:val="00303F88"/>
    <w:rsid w:val="0031168B"/>
    <w:rsid w:val="0031607A"/>
    <w:rsid w:val="003231E0"/>
    <w:rsid w:val="0033483C"/>
    <w:rsid w:val="00385BE1"/>
    <w:rsid w:val="003E2A46"/>
    <w:rsid w:val="00403365"/>
    <w:rsid w:val="00403BCD"/>
    <w:rsid w:val="004138D6"/>
    <w:rsid w:val="00422036"/>
    <w:rsid w:val="00447052"/>
    <w:rsid w:val="00464432"/>
    <w:rsid w:val="0047649A"/>
    <w:rsid w:val="00481839"/>
    <w:rsid w:val="004843CA"/>
    <w:rsid w:val="0049046C"/>
    <w:rsid w:val="00497D1A"/>
    <w:rsid w:val="004B3148"/>
    <w:rsid w:val="004C0A59"/>
    <w:rsid w:val="004C616C"/>
    <w:rsid w:val="004D73ED"/>
    <w:rsid w:val="00510AA1"/>
    <w:rsid w:val="00520ADD"/>
    <w:rsid w:val="00521110"/>
    <w:rsid w:val="00581AC2"/>
    <w:rsid w:val="00584C64"/>
    <w:rsid w:val="005B133B"/>
    <w:rsid w:val="005C208B"/>
    <w:rsid w:val="005D4023"/>
    <w:rsid w:val="005D6D4D"/>
    <w:rsid w:val="006676C1"/>
    <w:rsid w:val="006773A6"/>
    <w:rsid w:val="00692D05"/>
    <w:rsid w:val="0070744D"/>
    <w:rsid w:val="007303BE"/>
    <w:rsid w:val="00737C17"/>
    <w:rsid w:val="007457C4"/>
    <w:rsid w:val="0076552C"/>
    <w:rsid w:val="007B4FFA"/>
    <w:rsid w:val="007C0056"/>
    <w:rsid w:val="007C3171"/>
    <w:rsid w:val="007F4C82"/>
    <w:rsid w:val="008224E1"/>
    <w:rsid w:val="0082716D"/>
    <w:rsid w:val="0084036D"/>
    <w:rsid w:val="00884726"/>
    <w:rsid w:val="00897AE4"/>
    <w:rsid w:val="008B1257"/>
    <w:rsid w:val="008C2E01"/>
    <w:rsid w:val="008C5BCF"/>
    <w:rsid w:val="008D00F6"/>
    <w:rsid w:val="009326B6"/>
    <w:rsid w:val="009A5E38"/>
    <w:rsid w:val="009D6836"/>
    <w:rsid w:val="009E5659"/>
    <w:rsid w:val="00A060B4"/>
    <w:rsid w:val="00A16FBF"/>
    <w:rsid w:val="00A648EC"/>
    <w:rsid w:val="00A70F44"/>
    <w:rsid w:val="00A86E84"/>
    <w:rsid w:val="00A939EB"/>
    <w:rsid w:val="00AA3B9C"/>
    <w:rsid w:val="00AB77D0"/>
    <w:rsid w:val="00AD74C5"/>
    <w:rsid w:val="00AE76A2"/>
    <w:rsid w:val="00AF3E2A"/>
    <w:rsid w:val="00AF512B"/>
    <w:rsid w:val="00B372DE"/>
    <w:rsid w:val="00B651D6"/>
    <w:rsid w:val="00B90967"/>
    <w:rsid w:val="00B928DD"/>
    <w:rsid w:val="00BA701C"/>
    <w:rsid w:val="00BD6BF0"/>
    <w:rsid w:val="00C165C2"/>
    <w:rsid w:val="00C21BFF"/>
    <w:rsid w:val="00C44BF2"/>
    <w:rsid w:val="00C50E4D"/>
    <w:rsid w:val="00C732BE"/>
    <w:rsid w:val="00C752F5"/>
    <w:rsid w:val="00C8157F"/>
    <w:rsid w:val="00C84B28"/>
    <w:rsid w:val="00C90408"/>
    <w:rsid w:val="00C92D30"/>
    <w:rsid w:val="00CA5605"/>
    <w:rsid w:val="00CA657D"/>
    <w:rsid w:val="00CC0722"/>
    <w:rsid w:val="00CD254B"/>
    <w:rsid w:val="00CD6401"/>
    <w:rsid w:val="00D30762"/>
    <w:rsid w:val="00D372B4"/>
    <w:rsid w:val="00D4155A"/>
    <w:rsid w:val="00D74C5D"/>
    <w:rsid w:val="00D76693"/>
    <w:rsid w:val="00DB6576"/>
    <w:rsid w:val="00E0120F"/>
    <w:rsid w:val="00E20923"/>
    <w:rsid w:val="00E41026"/>
    <w:rsid w:val="00E6052B"/>
    <w:rsid w:val="00E66F0B"/>
    <w:rsid w:val="00E92F67"/>
    <w:rsid w:val="00E959B1"/>
    <w:rsid w:val="00EA09A9"/>
    <w:rsid w:val="00F01700"/>
    <w:rsid w:val="00F466D1"/>
    <w:rsid w:val="00F559F9"/>
    <w:rsid w:val="00F963BA"/>
    <w:rsid w:val="00FA0586"/>
    <w:rsid w:val="00FB42D6"/>
    <w:rsid w:val="00FF0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127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D372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D372B4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2A0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01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2A0127"/>
    <w:pPr>
      <w:ind w:left="720"/>
      <w:contextualSpacing/>
    </w:pPr>
  </w:style>
  <w:style w:type="table" w:styleId="TableGrid">
    <w:name w:val="Table Grid"/>
    <w:basedOn w:val="TableNormal"/>
    <w:uiPriority w:val="99"/>
    <w:rsid w:val="002A01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99"/>
    <w:rsid w:val="001408DA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99"/>
    <w:rsid w:val="001408DA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Hyperlink">
    <w:name w:val="Hyperlink"/>
    <w:basedOn w:val="DefaultParagraphFont"/>
    <w:uiPriority w:val="99"/>
    <w:rsid w:val="00C44BF2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B4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B42D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B4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B42D6"/>
    <w:rPr>
      <w:rFonts w:cs="Times New Roman"/>
    </w:rPr>
  </w:style>
  <w:style w:type="paragraph" w:styleId="NormalWeb">
    <w:name w:val="Normal (Web)"/>
    <w:basedOn w:val="Normal"/>
    <w:uiPriority w:val="99"/>
    <w:rsid w:val="005B13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01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7</Pages>
  <Words>1475</Words>
  <Characters>8413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Константинович</dc:creator>
  <cp:keywords/>
  <dc:description/>
  <cp:lastModifiedBy>odin</cp:lastModifiedBy>
  <cp:revision>2</cp:revision>
  <cp:lastPrinted>2017-03-13T12:16:00Z</cp:lastPrinted>
  <dcterms:created xsi:type="dcterms:W3CDTF">2017-03-14T07:06:00Z</dcterms:created>
  <dcterms:modified xsi:type="dcterms:W3CDTF">2017-03-14T07:06:00Z</dcterms:modified>
</cp:coreProperties>
</file>