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1981" w:rsidRDefault="00D11981">
      <w:pPr>
        <w:jc w:val="center"/>
      </w:pPr>
      <w:r w:rsidRPr="006B0AC9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0.5pt;height:52.5pt;visibility:visible" filled="t">
            <v:imagedata r:id="rId5" o:title=""/>
          </v:shape>
        </w:pict>
      </w:r>
    </w:p>
    <w:p w:rsidR="00D11981" w:rsidRDefault="00D11981">
      <w:pPr>
        <w:pStyle w:val="Heading1"/>
        <w:tabs>
          <w:tab w:val="left" w:pos="0"/>
        </w:tabs>
        <w:spacing w:before="120"/>
      </w:pPr>
      <w:r>
        <w:t xml:space="preserve">Администрация Шатковского </w:t>
      </w:r>
      <w:r>
        <w:rPr>
          <w:sz w:val="30"/>
        </w:rPr>
        <w:t xml:space="preserve">муниципального </w:t>
      </w:r>
      <w:r>
        <w:t>района Нижегородской области</w:t>
      </w:r>
    </w:p>
    <w:p w:rsidR="00D11981" w:rsidRDefault="00D11981">
      <w:pPr>
        <w:pStyle w:val="Heading2"/>
        <w:tabs>
          <w:tab w:val="left" w:pos="0"/>
        </w:tabs>
        <w:spacing w:before="120" w:after="240"/>
        <w:rPr>
          <w:spacing w:val="20"/>
          <w:sz w:val="40"/>
        </w:rPr>
      </w:pPr>
      <w:r>
        <w:rPr>
          <w:spacing w:val="20"/>
          <w:sz w:val="40"/>
        </w:rPr>
        <w:t xml:space="preserve">  ПОСТАНОВЛЕНИЕ</w:t>
      </w:r>
      <w:r>
        <w:rPr>
          <w:spacing w:val="20"/>
          <w:sz w:val="40"/>
        </w:rPr>
        <w:tab/>
      </w:r>
    </w:p>
    <w:tbl>
      <w:tblPr>
        <w:tblW w:w="0" w:type="auto"/>
        <w:tblInd w:w="1008" w:type="dxa"/>
        <w:tblLayout w:type="fixed"/>
        <w:tblLook w:val="0000"/>
      </w:tblPr>
      <w:tblGrid>
        <w:gridCol w:w="3240"/>
        <w:gridCol w:w="2948"/>
        <w:gridCol w:w="1800"/>
      </w:tblGrid>
      <w:tr w:rsidR="00D11981" w:rsidTr="00F146BF">
        <w:trPr>
          <w:cantSplit/>
          <w:trHeight w:val="241"/>
        </w:trPr>
        <w:tc>
          <w:tcPr>
            <w:tcW w:w="3240" w:type="dxa"/>
            <w:tcBorders>
              <w:bottom w:val="single" w:sz="4" w:space="0" w:color="000000"/>
            </w:tcBorders>
          </w:tcPr>
          <w:p w:rsidR="00D11981" w:rsidRDefault="00D11981" w:rsidP="002A6CC1">
            <w:pPr>
              <w:tabs>
                <w:tab w:val="left" w:pos="990"/>
              </w:tabs>
              <w:snapToGrid w:val="0"/>
              <w:jc w:val="center"/>
            </w:pPr>
            <w:bookmarkStart w:id="0" w:name="%D0%A2%D0%B5%D0%BA%D1%81%D1%82%D0%BE%D0%"/>
            <w:bookmarkEnd w:id="0"/>
            <w:r>
              <w:t>20.04.2017</w:t>
            </w:r>
          </w:p>
        </w:tc>
        <w:tc>
          <w:tcPr>
            <w:tcW w:w="2948" w:type="dxa"/>
          </w:tcPr>
          <w:p w:rsidR="00D11981" w:rsidRDefault="00D11981">
            <w:pPr>
              <w:snapToGrid w:val="0"/>
              <w:jc w:val="right"/>
            </w:pPr>
            <w:r>
              <w:t>№</w:t>
            </w:r>
          </w:p>
        </w:tc>
        <w:tc>
          <w:tcPr>
            <w:tcW w:w="1800" w:type="dxa"/>
            <w:tcBorders>
              <w:bottom w:val="single" w:sz="4" w:space="0" w:color="000000"/>
            </w:tcBorders>
          </w:tcPr>
          <w:p w:rsidR="00D11981" w:rsidRDefault="00D11981" w:rsidP="002A6CC1">
            <w:pPr>
              <w:snapToGrid w:val="0"/>
              <w:jc w:val="center"/>
            </w:pPr>
            <w:r>
              <w:t>334</w:t>
            </w:r>
          </w:p>
        </w:tc>
      </w:tr>
    </w:tbl>
    <w:p w:rsidR="00D11981" w:rsidRDefault="00D11981"/>
    <w:p w:rsidR="00D11981" w:rsidRDefault="00D11981">
      <w:r>
        <w:rPr>
          <w:noProof/>
          <w:lang w:eastAsia="ru-RU"/>
        </w:rPr>
        <w:pict>
          <v:group id="Group 2" o:spid="_x0000_s1026" style="position:absolute;margin-left:79.4pt;margin-top:12.5pt;width:319.1pt;height:3.45pt;z-index:251658240;mso-wrap-distance-left:0;mso-wrap-distance-right:0" coordorigin="792,892" coordsize="5121,1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">
            <v:shape id="Freeform 3" o:spid="_x0000_s1027" style="position:absolute;left:5828;top:892;width:85;height:105;visibility:visible;mso-wrap-style:none;v-text-anchor:middle" coordsize="86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l1wcEA&#10;AADaAAAADwAAAGRycy9kb3ducmV2LnhtbESPzYoCMRCE74LvEFrwphlXWGU0igqC3tafi7dm0k5G&#10;J50hyeq4T78RFvZYVNVX1HzZ2lo8yIfKsYLRMANBXDhdcangfNoOpiBCRNZYOyYFLwqwXHQ7c8y1&#10;e/KBHsdYigThkKMCE2OTSxkKQxbD0DXEybs6bzEm6UupPT4T3NbyI8s+pcWK04LBhjaGivvx2yoI&#10;3hUT8yXj/Wcy3tyuurrs1y+l+r12NQMRqY3/4b/2TisYw/tKugFy8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ZdcHBAAAA2gAAAA8AAAAAAAAAAAAAAAAAmAIAAGRycy9kb3du&#10;cmV2LnhtbFBLBQYAAAAABAAEAPUAAACGAwAAAAA=&#10;" path="m86,84l86,1,,e" filled="f" strokeweight=".18mm">
              <v:path o:connecttype="custom" o:connectlocs="85,105;85,1;0,0" o:connectangles="0,0,0"/>
            </v:shape>
            <v:shape id="Freeform 4" o:spid="_x0000_s1028" style="position:absolute;left:792;top:900;width:79;height:105;visibility:visible;mso-wrap-style:none;v-text-anchor:middle" coordsize="80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e2gcMA&#10;AADaAAAADwAAAGRycy9kb3ducmV2LnhtbESPQWvCQBSE74L/YXlCb2ajFGlTVykWaU5ibQ49PrLP&#10;JDb7dpvdmuTfu4WCx2FmvmHW28G04kqdbywrWCQpCOLS6oYrBcXnfv4Ewgdkja1lUjCSh+1mOllj&#10;pm3PH3Q9hUpECPsMFdQhuExKX9Zk0CfWEUfvbDuDIcqukrrDPsJNK5dpupIGG44LNTra1VR+n36N&#10;gvKn7d/Yj0dni/eDyyt96b+elXqYDa8vIAIN4R7+b+dawSP8XYk3QG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e2gcMAAADaAAAADwAAAAAAAAAAAAAAAACYAgAAZHJzL2Rv&#10;d25yZXYueG1sUEsFBgAAAAAEAAQA9QAAAIgDAAAAAA==&#10;" path="m,84l,1,80,e" filled="f" strokeweight=".18mm">
              <v:path o:connecttype="custom" o:connectlocs="0,105;0,1;79,0" o:connectangles="0,0,0"/>
            </v:shape>
          </v:group>
        </w:pict>
      </w:r>
    </w:p>
    <w:tbl>
      <w:tblPr>
        <w:tblW w:w="0" w:type="auto"/>
        <w:tblInd w:w="1728" w:type="dxa"/>
        <w:tblLayout w:type="fixed"/>
        <w:tblLook w:val="0000"/>
      </w:tblPr>
      <w:tblGrid>
        <w:gridCol w:w="6360"/>
      </w:tblGrid>
      <w:tr w:rsidR="00D11981" w:rsidTr="00DF7E6F">
        <w:trPr>
          <w:trHeight w:val="1005"/>
        </w:trPr>
        <w:tc>
          <w:tcPr>
            <w:tcW w:w="6360" w:type="dxa"/>
          </w:tcPr>
          <w:p w:rsidR="00D11981" w:rsidRPr="00412681" w:rsidRDefault="00D11981">
            <w:pPr>
              <w:snapToGrid w:val="0"/>
              <w:jc w:val="center"/>
            </w:pPr>
            <w:r w:rsidRPr="00412681">
              <w:rPr>
                <w:bCs/>
                <w:lang w:eastAsia="ru-RU"/>
              </w:rPr>
              <w:t>О введении режима «</w:t>
            </w:r>
            <w:hyperlink r:id="rId6" w:tooltip="Повышенная готовность" w:history="1">
              <w:r w:rsidRPr="00412681">
                <w:rPr>
                  <w:bCs/>
                  <w:lang w:eastAsia="ru-RU"/>
                </w:rPr>
                <w:t>Повышенная готовность</w:t>
              </w:r>
            </w:hyperlink>
            <w:r w:rsidRPr="00412681">
              <w:rPr>
                <w:bCs/>
                <w:lang w:eastAsia="ru-RU"/>
              </w:rPr>
              <w:t>»</w:t>
            </w:r>
          </w:p>
        </w:tc>
      </w:tr>
    </w:tbl>
    <w:p w:rsidR="00D11981" w:rsidRDefault="00D11981" w:rsidP="002A6CC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DF7E6F">
        <w:rPr>
          <w:sz w:val="28"/>
          <w:szCs w:val="28"/>
          <w:lang w:eastAsia="ru-RU"/>
        </w:rPr>
        <w:t xml:space="preserve">В соответствии с </w:t>
      </w:r>
      <w:r>
        <w:rPr>
          <w:sz w:val="28"/>
          <w:szCs w:val="28"/>
          <w:lang w:eastAsia="ru-RU"/>
        </w:rPr>
        <w:t xml:space="preserve">подпунктом 7  пункта 1  статьи  15 Федерального закона от 06 октября 2003 года № 131-ФЗ «Об общих принципах организации местного самоуправления в Российской Федерации»,  </w:t>
      </w:r>
      <w:r w:rsidRPr="00DF7E6F">
        <w:rPr>
          <w:sz w:val="28"/>
          <w:szCs w:val="28"/>
          <w:lang w:eastAsia="ru-RU"/>
        </w:rPr>
        <w:t>Федеральным законом от 21.12.1994 год</w:t>
      </w:r>
      <w:r>
        <w:rPr>
          <w:sz w:val="28"/>
          <w:szCs w:val="28"/>
          <w:lang w:eastAsia="ru-RU"/>
        </w:rPr>
        <w:t>а  №  68-ФЗ</w:t>
      </w:r>
      <w:r w:rsidRPr="00DF7E6F">
        <w:rPr>
          <w:sz w:val="28"/>
          <w:szCs w:val="28"/>
          <w:lang w:eastAsia="ru-RU"/>
        </w:rPr>
        <w:t>  «</w:t>
      </w:r>
      <w:r w:rsidRPr="00DF7E6F">
        <w:rPr>
          <w:bCs/>
          <w:sz w:val="28"/>
          <w:szCs w:val="28"/>
          <w:lang w:eastAsia="ru-RU"/>
        </w:rPr>
        <w:t>О защите населения и территорий от чрезвычайных ситуаций природного и техногенного характера</w:t>
      </w:r>
      <w:r w:rsidRPr="00DF7E6F">
        <w:rPr>
          <w:sz w:val="28"/>
          <w:szCs w:val="28"/>
          <w:lang w:eastAsia="ru-RU"/>
        </w:rPr>
        <w:t>», постановлением Правительства Российской Федерации от 30.12.2003 года №  794 «</w:t>
      </w:r>
      <w:r w:rsidRPr="00DF7E6F">
        <w:rPr>
          <w:bCs/>
          <w:sz w:val="28"/>
          <w:szCs w:val="28"/>
          <w:lang w:eastAsia="ru-RU"/>
        </w:rPr>
        <w:t>О единой государственной системе предупреждения и ликвидации чрезвычайных ситуаций</w:t>
      </w:r>
      <w:r w:rsidRPr="00DF7E6F">
        <w:rPr>
          <w:sz w:val="28"/>
          <w:szCs w:val="28"/>
          <w:lang w:eastAsia="ru-RU"/>
        </w:rPr>
        <w:t xml:space="preserve">», постановлением администрации </w:t>
      </w:r>
      <w:r>
        <w:rPr>
          <w:sz w:val="28"/>
          <w:szCs w:val="28"/>
          <w:lang w:eastAsia="ru-RU"/>
        </w:rPr>
        <w:t xml:space="preserve">Шатковского </w:t>
      </w:r>
      <w:r w:rsidRPr="00DF7E6F">
        <w:rPr>
          <w:sz w:val="28"/>
          <w:szCs w:val="28"/>
          <w:lang w:eastAsia="ru-RU"/>
        </w:rPr>
        <w:t xml:space="preserve">муниципального района от </w:t>
      </w:r>
      <w:r>
        <w:rPr>
          <w:sz w:val="28"/>
          <w:szCs w:val="28"/>
          <w:lang w:eastAsia="ru-RU"/>
        </w:rPr>
        <w:t xml:space="preserve">01.03.2013 </w:t>
      </w:r>
      <w:r w:rsidRPr="00DF7E6F">
        <w:rPr>
          <w:sz w:val="28"/>
          <w:szCs w:val="28"/>
          <w:lang w:eastAsia="ru-RU"/>
        </w:rPr>
        <w:t xml:space="preserve">года №  </w:t>
      </w:r>
      <w:r>
        <w:rPr>
          <w:sz w:val="28"/>
          <w:szCs w:val="28"/>
          <w:lang w:eastAsia="ru-RU"/>
        </w:rPr>
        <w:t>178 «</w:t>
      </w:r>
      <w:r w:rsidRPr="00DF7E6F">
        <w:rPr>
          <w:bCs/>
          <w:sz w:val="28"/>
          <w:szCs w:val="28"/>
          <w:lang w:eastAsia="ru-RU"/>
        </w:rPr>
        <w:t>Об утверждении положения о звене Шатковского муниципального района территориальной</w:t>
      </w:r>
      <w:r>
        <w:rPr>
          <w:bCs/>
          <w:sz w:val="28"/>
          <w:szCs w:val="28"/>
          <w:lang w:eastAsia="ru-RU"/>
        </w:rPr>
        <w:t xml:space="preserve"> </w:t>
      </w:r>
      <w:r w:rsidRPr="00DF7E6F">
        <w:rPr>
          <w:bCs/>
          <w:sz w:val="28"/>
          <w:szCs w:val="28"/>
          <w:lang w:eastAsia="ru-RU"/>
        </w:rPr>
        <w:t>подсистемы Нижегородской области единой государственной системы предупреждения и ликвидации чрезвычайных ситуаций</w:t>
      </w:r>
      <w:r>
        <w:rPr>
          <w:bCs/>
          <w:sz w:val="28"/>
          <w:szCs w:val="28"/>
          <w:lang w:eastAsia="ru-RU"/>
        </w:rPr>
        <w:t>»</w:t>
      </w:r>
      <w:r>
        <w:rPr>
          <w:sz w:val="28"/>
          <w:szCs w:val="28"/>
          <w:lang w:eastAsia="ru-RU"/>
        </w:rPr>
        <w:t xml:space="preserve">, в целях предупреждения возможных чрезвычайных ситуаций, вызванных </w:t>
      </w:r>
      <w:r w:rsidRPr="002A6CC1">
        <w:rPr>
          <w:bCs/>
          <w:sz w:val="28"/>
          <w:szCs w:val="28"/>
          <w:lang w:eastAsia="ru-RU"/>
        </w:rPr>
        <w:t>сильны</w:t>
      </w:r>
      <w:r>
        <w:rPr>
          <w:bCs/>
          <w:sz w:val="28"/>
          <w:szCs w:val="28"/>
          <w:lang w:eastAsia="ru-RU"/>
        </w:rPr>
        <w:t>ми</w:t>
      </w:r>
      <w:r w:rsidRPr="002A6CC1">
        <w:rPr>
          <w:bCs/>
          <w:sz w:val="28"/>
          <w:szCs w:val="28"/>
          <w:lang w:eastAsia="ru-RU"/>
        </w:rPr>
        <w:t xml:space="preserve"> осадк</w:t>
      </w:r>
      <w:r>
        <w:rPr>
          <w:bCs/>
          <w:sz w:val="28"/>
          <w:szCs w:val="28"/>
          <w:lang w:eastAsia="ru-RU"/>
        </w:rPr>
        <w:t>ами</w:t>
      </w:r>
      <w:r w:rsidRPr="002A6CC1">
        <w:rPr>
          <w:bCs/>
          <w:sz w:val="28"/>
          <w:szCs w:val="28"/>
          <w:lang w:eastAsia="ru-RU"/>
        </w:rPr>
        <w:t xml:space="preserve"> (снег, мокрый снег), налипание</w:t>
      </w:r>
      <w:r>
        <w:rPr>
          <w:bCs/>
          <w:sz w:val="28"/>
          <w:szCs w:val="28"/>
          <w:lang w:eastAsia="ru-RU"/>
        </w:rPr>
        <w:t>м</w:t>
      </w:r>
      <w:r w:rsidRPr="002A6CC1">
        <w:rPr>
          <w:bCs/>
          <w:sz w:val="28"/>
          <w:szCs w:val="28"/>
          <w:lang w:eastAsia="ru-RU"/>
        </w:rPr>
        <w:t xml:space="preserve"> мокрого снега, гололед</w:t>
      </w:r>
      <w:r>
        <w:rPr>
          <w:bCs/>
          <w:sz w:val="28"/>
          <w:szCs w:val="28"/>
          <w:lang w:eastAsia="ru-RU"/>
        </w:rPr>
        <w:t>ом</w:t>
      </w:r>
      <w:r w:rsidRPr="002A6CC1">
        <w:rPr>
          <w:bCs/>
          <w:sz w:val="28"/>
          <w:szCs w:val="28"/>
          <w:lang w:eastAsia="ru-RU"/>
        </w:rPr>
        <w:t>, метель</w:t>
      </w:r>
      <w:r>
        <w:rPr>
          <w:bCs/>
          <w:sz w:val="28"/>
          <w:szCs w:val="28"/>
          <w:lang w:eastAsia="ru-RU"/>
        </w:rPr>
        <w:t>ю</w:t>
      </w:r>
      <w:r w:rsidRPr="002A6CC1">
        <w:rPr>
          <w:bCs/>
          <w:sz w:val="28"/>
          <w:szCs w:val="28"/>
          <w:lang w:eastAsia="ru-RU"/>
        </w:rPr>
        <w:t>, порыв</w:t>
      </w:r>
      <w:r>
        <w:rPr>
          <w:bCs/>
          <w:sz w:val="28"/>
          <w:szCs w:val="28"/>
          <w:lang w:eastAsia="ru-RU"/>
        </w:rPr>
        <w:t>ами</w:t>
      </w:r>
      <w:r w:rsidRPr="002A6CC1">
        <w:rPr>
          <w:bCs/>
          <w:sz w:val="28"/>
          <w:szCs w:val="28"/>
          <w:lang w:eastAsia="ru-RU"/>
        </w:rPr>
        <w:t xml:space="preserve"> северного, северо-восточного ветра до 18 м/с, на дорогах снежные заносы, накат и гололедица</w:t>
      </w:r>
      <w:r>
        <w:rPr>
          <w:sz w:val="28"/>
          <w:szCs w:val="28"/>
          <w:lang w:eastAsia="ru-RU"/>
        </w:rPr>
        <w:t>.</w:t>
      </w:r>
    </w:p>
    <w:p w:rsidR="00D11981" w:rsidRDefault="00D11981" w:rsidP="002A6CC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1.  С 08:00 часов 20 апреля до 10-00 часов 22 апреля 2017 года для органов управления, сил и средств муниципального</w:t>
      </w:r>
      <w:r w:rsidRPr="00E07200">
        <w:rPr>
          <w:bCs/>
          <w:sz w:val="28"/>
          <w:szCs w:val="28"/>
          <w:lang w:eastAsia="ru-RU"/>
        </w:rPr>
        <w:t xml:space="preserve"> звена </w:t>
      </w:r>
      <w:r>
        <w:rPr>
          <w:bCs/>
          <w:sz w:val="28"/>
          <w:szCs w:val="28"/>
          <w:lang w:eastAsia="ru-RU"/>
        </w:rPr>
        <w:t>Шатковского</w:t>
      </w:r>
      <w:r w:rsidRPr="00E07200">
        <w:rPr>
          <w:bCs/>
          <w:sz w:val="28"/>
          <w:szCs w:val="28"/>
          <w:lang w:eastAsia="ru-RU"/>
        </w:rPr>
        <w:t xml:space="preserve"> муниципального района территориальной подсистемы Нижегородской области единой государственной системы предупреждения и лик</w:t>
      </w:r>
      <w:r>
        <w:rPr>
          <w:bCs/>
          <w:sz w:val="28"/>
          <w:szCs w:val="28"/>
          <w:lang w:eastAsia="ru-RU"/>
        </w:rPr>
        <w:t>видации чрезвычайных ситуаций (М</w:t>
      </w:r>
      <w:r w:rsidRPr="00E07200">
        <w:rPr>
          <w:bCs/>
          <w:sz w:val="28"/>
          <w:szCs w:val="28"/>
          <w:lang w:eastAsia="ru-RU"/>
        </w:rPr>
        <w:t xml:space="preserve">З ТП РСЧС), ввести режим </w:t>
      </w:r>
      <w:r w:rsidRPr="00412681">
        <w:rPr>
          <w:bCs/>
          <w:sz w:val="28"/>
          <w:szCs w:val="28"/>
          <w:lang w:eastAsia="ru-RU"/>
        </w:rPr>
        <w:t>«</w:t>
      </w:r>
      <w:hyperlink r:id="rId7" w:tooltip="Повышенная готовность" w:history="1">
        <w:r w:rsidRPr="00412681">
          <w:rPr>
            <w:rStyle w:val="Hyperlink"/>
            <w:bCs/>
            <w:color w:val="auto"/>
            <w:sz w:val="28"/>
            <w:szCs w:val="28"/>
            <w:u w:val="none"/>
            <w:lang w:eastAsia="ru-RU"/>
          </w:rPr>
          <w:t>Повышенная готовность</w:t>
        </w:r>
      </w:hyperlink>
      <w:r w:rsidRPr="00412681">
        <w:rPr>
          <w:bCs/>
          <w:sz w:val="28"/>
          <w:szCs w:val="28"/>
          <w:lang w:eastAsia="ru-RU"/>
        </w:rPr>
        <w:t>»</w:t>
      </w:r>
      <w:r>
        <w:rPr>
          <w:bCs/>
          <w:sz w:val="28"/>
          <w:szCs w:val="28"/>
          <w:lang w:eastAsia="ru-RU"/>
        </w:rPr>
        <w:t>.</w:t>
      </w:r>
    </w:p>
    <w:p w:rsidR="00D11981" w:rsidRDefault="00D11981" w:rsidP="002A6CC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E07200">
        <w:rPr>
          <w:bCs/>
          <w:sz w:val="28"/>
          <w:szCs w:val="28"/>
          <w:lang w:eastAsia="ru-RU"/>
        </w:rPr>
        <w:t xml:space="preserve">2.  Границы зоны действия режима </w:t>
      </w:r>
      <w:r w:rsidRPr="00412681">
        <w:rPr>
          <w:bCs/>
          <w:sz w:val="28"/>
          <w:szCs w:val="28"/>
          <w:lang w:eastAsia="ru-RU"/>
        </w:rPr>
        <w:t>«</w:t>
      </w:r>
      <w:hyperlink r:id="rId8" w:tooltip="Повышенная готовность" w:history="1">
        <w:r w:rsidRPr="00412681">
          <w:rPr>
            <w:rStyle w:val="Hyperlink"/>
            <w:bCs/>
            <w:color w:val="auto"/>
            <w:sz w:val="28"/>
            <w:szCs w:val="28"/>
            <w:u w:val="none"/>
            <w:lang w:eastAsia="ru-RU"/>
          </w:rPr>
          <w:t>Повышенная готовность</w:t>
        </w:r>
      </w:hyperlink>
      <w:r w:rsidRPr="00412681">
        <w:rPr>
          <w:bCs/>
          <w:sz w:val="28"/>
          <w:szCs w:val="28"/>
          <w:lang w:eastAsia="ru-RU"/>
        </w:rPr>
        <w:t>»</w:t>
      </w:r>
      <w:r w:rsidRPr="00E07200">
        <w:rPr>
          <w:bCs/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eastAsia="ru-RU"/>
        </w:rPr>
        <w:t xml:space="preserve">определить в границах </w:t>
      </w:r>
      <w:r w:rsidRPr="00E07200">
        <w:rPr>
          <w:bCs/>
          <w:sz w:val="28"/>
          <w:szCs w:val="28"/>
          <w:lang w:eastAsia="ru-RU"/>
        </w:rPr>
        <w:t xml:space="preserve">территории </w:t>
      </w:r>
      <w:r>
        <w:rPr>
          <w:bCs/>
          <w:sz w:val="28"/>
          <w:szCs w:val="28"/>
          <w:lang w:eastAsia="ru-RU"/>
        </w:rPr>
        <w:t>Шатковского</w:t>
      </w:r>
      <w:r w:rsidRPr="00E07200">
        <w:rPr>
          <w:bCs/>
          <w:sz w:val="28"/>
          <w:szCs w:val="28"/>
          <w:lang w:eastAsia="ru-RU"/>
        </w:rPr>
        <w:t xml:space="preserve"> муниципального района</w:t>
      </w:r>
      <w:r>
        <w:rPr>
          <w:bCs/>
          <w:sz w:val="28"/>
          <w:szCs w:val="28"/>
          <w:lang w:eastAsia="ru-RU"/>
        </w:rPr>
        <w:t>.</w:t>
      </w:r>
    </w:p>
    <w:p w:rsidR="00D11981" w:rsidRDefault="00D11981" w:rsidP="002A6CC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3. К проведению мероприятий по предупреждению возможных чрезвычайных ситуаций привлечь:</w:t>
      </w:r>
    </w:p>
    <w:p w:rsidR="00D11981" w:rsidRDefault="00D11981" w:rsidP="002A6CC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3.1. Силы и средства служб МЗ ТП РСЧС в следующем составе:</w:t>
      </w:r>
    </w:p>
    <w:p w:rsidR="00D11981" w:rsidRDefault="00D11981" w:rsidP="002A6CC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-</w:t>
      </w:r>
      <w:r w:rsidRPr="0065207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предупреждения и тушения пожаров -</w:t>
      </w:r>
      <w:r>
        <w:rPr>
          <w:bCs/>
          <w:sz w:val="28"/>
          <w:szCs w:val="28"/>
          <w:lang w:eastAsia="ru-RU"/>
        </w:rPr>
        <w:t xml:space="preserve"> </w:t>
      </w:r>
      <w:r w:rsidRPr="009C76C6">
        <w:rPr>
          <w:bCs/>
          <w:sz w:val="28"/>
          <w:szCs w:val="28"/>
          <w:lang w:eastAsia="ru-RU"/>
        </w:rPr>
        <w:t>164-П</w:t>
      </w:r>
      <w:r>
        <w:rPr>
          <w:bCs/>
          <w:sz w:val="28"/>
          <w:szCs w:val="28"/>
          <w:lang w:eastAsia="ru-RU"/>
        </w:rPr>
        <w:t>С</w:t>
      </w:r>
      <w:r w:rsidRPr="009C76C6">
        <w:rPr>
          <w:bCs/>
          <w:sz w:val="28"/>
          <w:szCs w:val="28"/>
          <w:lang w:eastAsia="ru-RU"/>
        </w:rPr>
        <w:t>Ч ФГКУ «10 отряд ФПС по Нижегородской области»</w:t>
      </w:r>
      <w:r>
        <w:rPr>
          <w:bCs/>
          <w:sz w:val="28"/>
          <w:szCs w:val="28"/>
          <w:lang w:eastAsia="ru-RU"/>
        </w:rPr>
        <w:t>;</w:t>
      </w:r>
    </w:p>
    <w:p w:rsidR="00D11981" w:rsidRDefault="00D11981" w:rsidP="002A6CC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- о</w:t>
      </w:r>
      <w:r w:rsidRPr="00652070">
        <w:rPr>
          <w:bCs/>
          <w:sz w:val="28"/>
          <w:szCs w:val="28"/>
          <w:lang w:eastAsia="ru-RU"/>
        </w:rPr>
        <w:t xml:space="preserve">храны общественного порядка </w:t>
      </w:r>
      <w:r>
        <w:rPr>
          <w:bCs/>
          <w:sz w:val="28"/>
          <w:szCs w:val="28"/>
          <w:lang w:eastAsia="ru-RU"/>
        </w:rPr>
        <w:t xml:space="preserve">- </w:t>
      </w:r>
      <w:r w:rsidRPr="009C76C6">
        <w:rPr>
          <w:bCs/>
          <w:sz w:val="28"/>
          <w:szCs w:val="28"/>
          <w:lang w:eastAsia="ru-RU"/>
        </w:rPr>
        <w:t>отдел МВД России по Шатковскому району</w:t>
      </w:r>
      <w:r>
        <w:rPr>
          <w:bCs/>
          <w:sz w:val="28"/>
          <w:szCs w:val="28"/>
          <w:lang w:eastAsia="ru-RU"/>
        </w:rPr>
        <w:t>;</w:t>
      </w:r>
    </w:p>
    <w:p w:rsidR="00D11981" w:rsidRDefault="00D11981" w:rsidP="002A6CC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</w:p>
    <w:p w:rsidR="00D11981" w:rsidRDefault="00D11981" w:rsidP="002A6CC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</w:p>
    <w:p w:rsidR="00D11981" w:rsidRDefault="00D11981" w:rsidP="002A6CC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</w:p>
    <w:p w:rsidR="00D11981" w:rsidRDefault="00D11981" w:rsidP="002A6CC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</w:p>
    <w:p w:rsidR="00D11981" w:rsidRDefault="00D11981" w:rsidP="002A6CC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- </w:t>
      </w:r>
      <w:r>
        <w:rPr>
          <w:bCs/>
          <w:sz w:val="28"/>
          <w:szCs w:val="28"/>
          <w:lang w:eastAsia="ru-RU"/>
        </w:rPr>
        <w:t>э</w:t>
      </w:r>
      <w:r w:rsidRPr="00652070">
        <w:rPr>
          <w:bCs/>
          <w:sz w:val="28"/>
          <w:szCs w:val="28"/>
          <w:lang w:eastAsia="ru-RU"/>
        </w:rPr>
        <w:t>лектросвязи и информационно</w:t>
      </w:r>
      <w:r>
        <w:rPr>
          <w:bCs/>
          <w:sz w:val="28"/>
          <w:szCs w:val="28"/>
          <w:lang w:eastAsia="ru-RU"/>
        </w:rPr>
        <w:t>-технологической инфраструктуры</w:t>
      </w:r>
      <w:r w:rsidRPr="00652070">
        <w:rPr>
          <w:bCs/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eastAsia="ru-RU"/>
        </w:rPr>
        <w:t xml:space="preserve">- </w:t>
      </w:r>
      <w:r>
        <w:rPr>
          <w:color w:val="000000"/>
          <w:sz w:val="28"/>
          <w:szCs w:val="28"/>
        </w:rPr>
        <w:t>Шатковский районный узел связи Нижегородского филиала ПАО «Ростелеком»;</w:t>
      </w:r>
    </w:p>
    <w:p w:rsidR="00D11981" w:rsidRDefault="00D11981" w:rsidP="002A6CC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>-</w:t>
      </w:r>
      <w:r w:rsidRPr="0065207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</w:t>
      </w:r>
      <w:r w:rsidRPr="00652070">
        <w:rPr>
          <w:color w:val="000000"/>
          <w:sz w:val="28"/>
          <w:szCs w:val="28"/>
        </w:rPr>
        <w:t>корой медицинской помощи</w:t>
      </w:r>
      <w:r>
        <w:rPr>
          <w:color w:val="000000"/>
          <w:sz w:val="28"/>
          <w:szCs w:val="28"/>
        </w:rPr>
        <w:t xml:space="preserve"> - </w:t>
      </w:r>
      <w:r w:rsidRPr="009C76C6">
        <w:rPr>
          <w:color w:val="000000"/>
          <w:sz w:val="28"/>
          <w:szCs w:val="28"/>
        </w:rPr>
        <w:t>ГБУЗ НО «Шатковская центральная районная больница»</w:t>
      </w:r>
      <w:r>
        <w:rPr>
          <w:color w:val="000000"/>
          <w:sz w:val="28"/>
          <w:szCs w:val="28"/>
        </w:rPr>
        <w:t>;</w:t>
      </w:r>
    </w:p>
    <w:p w:rsidR="00D11981" w:rsidRDefault="00D11981" w:rsidP="002A6CC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>- п</w:t>
      </w:r>
      <w:r w:rsidRPr="00E64E30">
        <w:rPr>
          <w:color w:val="000000"/>
          <w:sz w:val="28"/>
          <w:szCs w:val="28"/>
        </w:rPr>
        <w:t>редупреждения и ликвидаци</w:t>
      </w:r>
      <w:r>
        <w:rPr>
          <w:color w:val="000000"/>
          <w:sz w:val="28"/>
          <w:szCs w:val="28"/>
        </w:rPr>
        <w:t xml:space="preserve">и ЧС на объектах газопроводов </w:t>
      </w:r>
      <w:r w:rsidRPr="00E64E30">
        <w:rPr>
          <w:color w:val="000000"/>
          <w:sz w:val="28"/>
          <w:szCs w:val="28"/>
        </w:rPr>
        <w:t>низкого, среднего, высокого давления до 12 кг/м</w:t>
      </w:r>
      <w:r w:rsidRPr="00E64E30">
        <w:rPr>
          <w:color w:val="000000"/>
          <w:sz w:val="28"/>
          <w:szCs w:val="28"/>
          <w:vertAlign w:val="superscript"/>
        </w:rPr>
        <w:t>3</w:t>
      </w:r>
      <w:r w:rsidRPr="00E64E3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- </w:t>
      </w:r>
      <w:r w:rsidRPr="00E64E30">
        <w:rPr>
          <w:color w:val="000000"/>
          <w:sz w:val="28"/>
          <w:szCs w:val="28"/>
        </w:rPr>
        <w:t>ПАО «Газпром газ</w:t>
      </w:r>
      <w:r>
        <w:rPr>
          <w:color w:val="000000"/>
          <w:sz w:val="28"/>
          <w:szCs w:val="28"/>
        </w:rPr>
        <w:t xml:space="preserve">ораспределение Нижний Новгород» филиал в г. Арзамасе </w:t>
      </w:r>
      <w:r w:rsidRPr="00E64E30">
        <w:rPr>
          <w:color w:val="000000"/>
          <w:sz w:val="28"/>
          <w:szCs w:val="28"/>
        </w:rPr>
        <w:t>Шатковская районная эксплуатационная газовая служба</w:t>
      </w:r>
      <w:r>
        <w:rPr>
          <w:color w:val="000000"/>
          <w:sz w:val="28"/>
          <w:szCs w:val="28"/>
        </w:rPr>
        <w:t>;</w:t>
      </w:r>
    </w:p>
    <w:p w:rsidR="00D11981" w:rsidRDefault="00D11981" w:rsidP="002A6CC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>- п</w:t>
      </w:r>
      <w:r w:rsidRPr="00E64E30">
        <w:rPr>
          <w:color w:val="000000"/>
          <w:sz w:val="28"/>
          <w:szCs w:val="28"/>
        </w:rPr>
        <w:t>редупреждения и ликвидации ЧС в организациях (на объектах) энер</w:t>
      </w:r>
      <w:r>
        <w:rPr>
          <w:color w:val="000000"/>
          <w:sz w:val="28"/>
          <w:szCs w:val="28"/>
        </w:rPr>
        <w:t xml:space="preserve">гетики - </w:t>
      </w:r>
      <w:r w:rsidRPr="00E64E30">
        <w:rPr>
          <w:color w:val="000000"/>
          <w:sz w:val="28"/>
          <w:szCs w:val="28"/>
        </w:rPr>
        <w:t xml:space="preserve">ПО «Арзамасские электрические сети» филиала «Нижновэнерго» ПАО «МРСК </w:t>
      </w:r>
      <w:r>
        <w:rPr>
          <w:color w:val="000000"/>
          <w:sz w:val="28"/>
          <w:szCs w:val="28"/>
        </w:rPr>
        <w:t xml:space="preserve">Центра и Приволжья» Шатковский </w:t>
      </w:r>
      <w:r w:rsidRPr="00E64E30">
        <w:rPr>
          <w:color w:val="000000"/>
          <w:sz w:val="28"/>
          <w:szCs w:val="28"/>
        </w:rPr>
        <w:t>РЭС</w:t>
      </w:r>
      <w:r>
        <w:rPr>
          <w:color w:val="000000"/>
          <w:sz w:val="28"/>
          <w:szCs w:val="28"/>
        </w:rPr>
        <w:t>;</w:t>
      </w:r>
    </w:p>
    <w:p w:rsidR="00D11981" w:rsidRDefault="00D11981" w:rsidP="002A6CC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 xml:space="preserve">-  восстановления объектов в зоне чрезвычайных ситуаций - </w:t>
      </w:r>
      <w:r w:rsidRPr="00026D72">
        <w:rPr>
          <w:color w:val="000000"/>
          <w:sz w:val="28"/>
          <w:szCs w:val="28"/>
        </w:rPr>
        <w:t>АО «Строитель»</w:t>
      </w:r>
      <w:r>
        <w:rPr>
          <w:color w:val="000000"/>
          <w:sz w:val="28"/>
          <w:szCs w:val="28"/>
        </w:rPr>
        <w:t>.</w:t>
      </w:r>
    </w:p>
    <w:p w:rsidR="00D11981" w:rsidRDefault="00D11981" w:rsidP="002A6CC1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 С</w:t>
      </w:r>
      <w:r w:rsidRPr="004B781A">
        <w:rPr>
          <w:color w:val="000000"/>
          <w:sz w:val="28"/>
          <w:szCs w:val="28"/>
        </w:rPr>
        <w:t xml:space="preserve">илы и средства, которые могут быть привлечены для </w:t>
      </w:r>
      <w:r>
        <w:rPr>
          <w:color w:val="000000"/>
          <w:sz w:val="28"/>
          <w:szCs w:val="28"/>
        </w:rPr>
        <w:t>обеспечения безопасного движения на трассах</w:t>
      </w:r>
      <w:r w:rsidRPr="00F355CE">
        <w:rPr>
          <w:color w:val="000000"/>
          <w:sz w:val="28"/>
          <w:szCs w:val="28"/>
        </w:rPr>
        <w:t>, регионального и местного значения</w:t>
      </w:r>
      <w:r>
        <w:rPr>
          <w:color w:val="000000"/>
          <w:sz w:val="28"/>
          <w:szCs w:val="28"/>
        </w:rPr>
        <w:t xml:space="preserve"> дополнительно:</w:t>
      </w:r>
    </w:p>
    <w:p w:rsidR="00D11981" w:rsidRDefault="00D11981" w:rsidP="002A6CC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026D72">
        <w:rPr>
          <w:color w:val="000000"/>
          <w:sz w:val="28"/>
          <w:szCs w:val="28"/>
        </w:rPr>
        <w:t>- Шатко</w:t>
      </w:r>
      <w:r>
        <w:rPr>
          <w:color w:val="000000"/>
          <w:sz w:val="28"/>
          <w:szCs w:val="28"/>
        </w:rPr>
        <w:t xml:space="preserve">вский производственный участок </w:t>
      </w:r>
      <w:r w:rsidRPr="00026D72">
        <w:rPr>
          <w:color w:val="000000"/>
          <w:sz w:val="28"/>
          <w:szCs w:val="28"/>
        </w:rPr>
        <w:t>ООО «Фирма магистраль»</w:t>
      </w:r>
      <w:r>
        <w:rPr>
          <w:color w:val="000000"/>
          <w:sz w:val="28"/>
          <w:szCs w:val="28"/>
        </w:rPr>
        <w:t>;</w:t>
      </w:r>
    </w:p>
    <w:p w:rsidR="00D11981" w:rsidRDefault="00D11981" w:rsidP="002A6CC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color w:val="000000"/>
          <w:sz w:val="28"/>
          <w:szCs w:val="28"/>
        </w:rPr>
        <w:t>- отделение ГИБДД отдела МВД России по Шатковскому району.</w:t>
      </w:r>
    </w:p>
    <w:p w:rsidR="00D11981" w:rsidRDefault="00D11981" w:rsidP="002A6CC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4. Установить местный уровень реагирования на угрозу возникновения чрезвычайных ситуаций.</w:t>
      </w:r>
    </w:p>
    <w:p w:rsidR="00D11981" w:rsidRDefault="00D11981" w:rsidP="002A6CC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5</w:t>
      </w:r>
      <w:r w:rsidRPr="00E07200">
        <w:rPr>
          <w:bCs/>
          <w:sz w:val="28"/>
          <w:szCs w:val="28"/>
          <w:lang w:eastAsia="ru-RU"/>
        </w:rPr>
        <w:t>. Руководителям органов у</w:t>
      </w:r>
      <w:r>
        <w:rPr>
          <w:bCs/>
          <w:sz w:val="28"/>
          <w:szCs w:val="28"/>
          <w:lang w:eastAsia="ru-RU"/>
        </w:rPr>
        <w:t>правления М</w:t>
      </w:r>
      <w:r w:rsidRPr="00E07200">
        <w:rPr>
          <w:bCs/>
          <w:sz w:val="28"/>
          <w:szCs w:val="28"/>
          <w:lang w:eastAsia="ru-RU"/>
        </w:rPr>
        <w:t>З ТП РСЧС</w:t>
      </w:r>
      <w:r>
        <w:rPr>
          <w:bCs/>
          <w:sz w:val="28"/>
          <w:szCs w:val="28"/>
          <w:lang w:eastAsia="ru-RU"/>
        </w:rPr>
        <w:t xml:space="preserve"> </w:t>
      </w:r>
      <w:r w:rsidRPr="004B781A">
        <w:rPr>
          <w:bCs/>
          <w:sz w:val="28"/>
          <w:szCs w:val="28"/>
          <w:lang w:eastAsia="ru-RU"/>
        </w:rPr>
        <w:t>(КЧС и ОПБ района, сектор ГЗ и МП администрации района, едина</w:t>
      </w:r>
      <w:r>
        <w:rPr>
          <w:bCs/>
          <w:sz w:val="28"/>
          <w:szCs w:val="28"/>
          <w:lang w:eastAsia="ru-RU"/>
        </w:rPr>
        <w:t xml:space="preserve">я дежурно-диспетчерская служба </w:t>
      </w:r>
      <w:r w:rsidRPr="004B781A">
        <w:rPr>
          <w:bCs/>
          <w:sz w:val="28"/>
          <w:szCs w:val="28"/>
          <w:lang w:eastAsia="ru-RU"/>
        </w:rPr>
        <w:t>райо</w:t>
      </w:r>
      <w:r>
        <w:rPr>
          <w:bCs/>
          <w:sz w:val="28"/>
          <w:szCs w:val="28"/>
          <w:lang w:eastAsia="ru-RU"/>
        </w:rPr>
        <w:t xml:space="preserve">на), организовать: </w:t>
      </w:r>
    </w:p>
    <w:p w:rsidR="00D11981" w:rsidRDefault="00D11981" w:rsidP="002A6CC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E07200">
        <w:rPr>
          <w:bCs/>
          <w:sz w:val="28"/>
          <w:szCs w:val="28"/>
          <w:lang w:eastAsia="ru-RU"/>
        </w:rPr>
        <w:t>-  усиление контроля за состоянием окружающей среды, прогнозирование возникновения чрезвычайных ситуаций и</w:t>
      </w:r>
      <w:r>
        <w:rPr>
          <w:bCs/>
          <w:sz w:val="28"/>
          <w:szCs w:val="28"/>
          <w:lang w:eastAsia="ru-RU"/>
        </w:rPr>
        <w:t xml:space="preserve"> их последствий;</w:t>
      </w:r>
    </w:p>
    <w:p w:rsidR="00D11981" w:rsidRDefault="00D11981" w:rsidP="002A6CC1">
      <w:pPr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 w:rsidRPr="00E07200">
        <w:rPr>
          <w:bCs/>
          <w:sz w:val="28"/>
          <w:szCs w:val="28"/>
          <w:lang w:eastAsia="ru-RU"/>
        </w:rPr>
        <w:t>-  введение при необходимости круглосуточного дежурства руководителей и должностных лиц ор</w:t>
      </w:r>
      <w:r>
        <w:rPr>
          <w:bCs/>
          <w:sz w:val="28"/>
          <w:szCs w:val="28"/>
          <w:lang w:eastAsia="ru-RU"/>
        </w:rPr>
        <w:t>ганов управления на стационарном</w:t>
      </w:r>
      <w:r w:rsidRPr="00E07200">
        <w:rPr>
          <w:bCs/>
          <w:sz w:val="28"/>
          <w:szCs w:val="28"/>
          <w:lang w:eastAsia="ru-RU"/>
        </w:rPr>
        <w:t xml:space="preserve"> пун</w:t>
      </w:r>
      <w:r>
        <w:rPr>
          <w:bCs/>
          <w:sz w:val="28"/>
          <w:szCs w:val="28"/>
          <w:lang w:eastAsia="ru-RU"/>
        </w:rPr>
        <w:t xml:space="preserve">кте управления; </w:t>
      </w:r>
    </w:p>
    <w:p w:rsidR="00D11981" w:rsidRDefault="00D11981" w:rsidP="002A6CC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E07200">
        <w:rPr>
          <w:bCs/>
          <w:sz w:val="28"/>
          <w:szCs w:val="28"/>
          <w:lang w:eastAsia="ru-RU"/>
        </w:rPr>
        <w:t>-  непрерывный сбор, обработку и перед</w:t>
      </w:r>
      <w:r>
        <w:rPr>
          <w:bCs/>
          <w:sz w:val="28"/>
          <w:szCs w:val="28"/>
          <w:lang w:eastAsia="ru-RU"/>
        </w:rPr>
        <w:t>ачу органам управления и силам М</w:t>
      </w:r>
      <w:r w:rsidRPr="00E07200">
        <w:rPr>
          <w:bCs/>
          <w:sz w:val="28"/>
          <w:szCs w:val="28"/>
          <w:lang w:eastAsia="ru-RU"/>
        </w:rPr>
        <w:t>З ТП РСЧС данных о прогнозируемых чрезвычайных ситуациях, ин</w:t>
      </w:r>
      <w:r>
        <w:rPr>
          <w:bCs/>
          <w:sz w:val="28"/>
          <w:szCs w:val="28"/>
          <w:lang w:eastAsia="ru-RU"/>
        </w:rPr>
        <w:t>формирование населения о действиях</w:t>
      </w:r>
      <w:r w:rsidRPr="00E07200">
        <w:rPr>
          <w:bCs/>
          <w:sz w:val="28"/>
          <w:szCs w:val="28"/>
          <w:lang w:eastAsia="ru-RU"/>
        </w:rPr>
        <w:t xml:space="preserve"> и способа</w:t>
      </w:r>
      <w:r>
        <w:rPr>
          <w:bCs/>
          <w:sz w:val="28"/>
          <w:szCs w:val="28"/>
          <w:lang w:eastAsia="ru-RU"/>
        </w:rPr>
        <w:t>х защиты от них;</w:t>
      </w:r>
    </w:p>
    <w:p w:rsidR="00D11981" w:rsidRDefault="00D11981" w:rsidP="002A6CC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E07200">
        <w:rPr>
          <w:bCs/>
          <w:sz w:val="28"/>
          <w:szCs w:val="28"/>
          <w:lang w:eastAsia="ru-RU"/>
        </w:rPr>
        <w:t>-  принятие оперативных мер по предупреждению возникновения и развития чрезвычайных ситуаций, снижению размеров ущерба и потерь в случае их возникновения, а также повышению устойчивости и безопасности функционирования организаций в чрезвыч</w:t>
      </w:r>
      <w:r>
        <w:rPr>
          <w:bCs/>
          <w:sz w:val="28"/>
          <w:szCs w:val="28"/>
          <w:lang w:eastAsia="ru-RU"/>
        </w:rPr>
        <w:t>айных ситуациях;</w:t>
      </w:r>
    </w:p>
    <w:p w:rsidR="00D11981" w:rsidRDefault="00D11981" w:rsidP="002A6CC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- </w:t>
      </w:r>
      <w:r w:rsidRPr="00E07200">
        <w:rPr>
          <w:bCs/>
          <w:sz w:val="28"/>
          <w:szCs w:val="28"/>
          <w:lang w:eastAsia="ru-RU"/>
        </w:rPr>
        <w:t>уточнение плана действий по предупреждению и ликвидации чрезвычайных ситуаций района, плана эвакуации в чрезвычайных с</w:t>
      </w:r>
      <w:r>
        <w:rPr>
          <w:bCs/>
          <w:sz w:val="28"/>
          <w:szCs w:val="28"/>
          <w:lang w:eastAsia="ru-RU"/>
        </w:rPr>
        <w:t xml:space="preserve">итуациях района; </w:t>
      </w:r>
    </w:p>
    <w:p w:rsidR="00D11981" w:rsidRDefault="00D11981" w:rsidP="002A6CC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- </w:t>
      </w:r>
      <w:r w:rsidRPr="00E07200">
        <w:rPr>
          <w:bCs/>
          <w:sz w:val="28"/>
          <w:szCs w:val="28"/>
          <w:lang w:eastAsia="ru-RU"/>
        </w:rPr>
        <w:t xml:space="preserve">приведение при необходимости сил и средств </w:t>
      </w:r>
      <w:r>
        <w:rPr>
          <w:bCs/>
          <w:sz w:val="28"/>
          <w:szCs w:val="28"/>
          <w:lang w:eastAsia="ru-RU"/>
        </w:rPr>
        <w:t>МЗ ТП РСЧС</w:t>
      </w:r>
      <w:r w:rsidRPr="00E07200">
        <w:rPr>
          <w:bCs/>
          <w:sz w:val="28"/>
          <w:szCs w:val="28"/>
          <w:lang w:eastAsia="ru-RU"/>
        </w:rPr>
        <w:t xml:space="preserve"> в готовность к реагированию на чрезвычайные си</w:t>
      </w:r>
      <w:r>
        <w:rPr>
          <w:bCs/>
          <w:sz w:val="28"/>
          <w:szCs w:val="28"/>
          <w:lang w:eastAsia="ru-RU"/>
        </w:rPr>
        <w:t>туации, формирование оперативной</w:t>
      </w:r>
      <w:r w:rsidRPr="00E07200">
        <w:rPr>
          <w:bCs/>
          <w:sz w:val="28"/>
          <w:szCs w:val="28"/>
          <w:lang w:eastAsia="ru-RU"/>
        </w:rPr>
        <w:t xml:space="preserve"> групп</w:t>
      </w:r>
      <w:r>
        <w:rPr>
          <w:bCs/>
          <w:sz w:val="28"/>
          <w:szCs w:val="28"/>
          <w:lang w:eastAsia="ru-RU"/>
        </w:rPr>
        <w:t>ы</w:t>
      </w:r>
      <w:r w:rsidRPr="00E07200">
        <w:rPr>
          <w:bCs/>
          <w:sz w:val="28"/>
          <w:szCs w:val="28"/>
          <w:lang w:eastAsia="ru-RU"/>
        </w:rPr>
        <w:t xml:space="preserve"> и организацию </w:t>
      </w:r>
      <w:r>
        <w:rPr>
          <w:bCs/>
          <w:sz w:val="28"/>
          <w:szCs w:val="28"/>
          <w:lang w:eastAsia="ru-RU"/>
        </w:rPr>
        <w:t xml:space="preserve">её выдвижения </w:t>
      </w:r>
      <w:r w:rsidRPr="00E07200">
        <w:rPr>
          <w:bCs/>
          <w:sz w:val="28"/>
          <w:szCs w:val="28"/>
          <w:lang w:eastAsia="ru-RU"/>
        </w:rPr>
        <w:t xml:space="preserve">в </w:t>
      </w:r>
      <w:r>
        <w:rPr>
          <w:bCs/>
          <w:sz w:val="28"/>
          <w:szCs w:val="28"/>
          <w:lang w:eastAsia="ru-RU"/>
        </w:rPr>
        <w:t xml:space="preserve">район чрезвычайной ситуации; </w:t>
      </w:r>
    </w:p>
    <w:p w:rsidR="00D11981" w:rsidRDefault="00D11981" w:rsidP="002A6CC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- </w:t>
      </w:r>
      <w:r w:rsidRPr="00E07200">
        <w:rPr>
          <w:bCs/>
          <w:sz w:val="28"/>
          <w:szCs w:val="28"/>
          <w:lang w:eastAsia="ru-RU"/>
        </w:rPr>
        <w:t>восполнение при необходимости резервов материальных ресурсов, созданных для ликвидации чрезвы</w:t>
      </w:r>
      <w:r>
        <w:rPr>
          <w:bCs/>
          <w:sz w:val="28"/>
          <w:szCs w:val="28"/>
          <w:lang w:eastAsia="ru-RU"/>
        </w:rPr>
        <w:t xml:space="preserve">чайных ситуаций; </w:t>
      </w:r>
    </w:p>
    <w:p w:rsidR="00D11981" w:rsidRDefault="00D11981" w:rsidP="002A6CC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</w:p>
    <w:p w:rsidR="00D11981" w:rsidRDefault="00D11981" w:rsidP="002A6CC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</w:p>
    <w:p w:rsidR="00D11981" w:rsidRDefault="00D11981" w:rsidP="002A6CC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</w:p>
    <w:p w:rsidR="00D11981" w:rsidRDefault="00D11981" w:rsidP="002A6CC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- </w:t>
      </w:r>
      <w:r w:rsidRPr="00E07200">
        <w:rPr>
          <w:bCs/>
          <w:sz w:val="28"/>
          <w:szCs w:val="28"/>
          <w:lang w:eastAsia="ru-RU"/>
        </w:rPr>
        <w:t>проведение при необходимости эвакуацион</w:t>
      </w:r>
      <w:r>
        <w:rPr>
          <w:bCs/>
          <w:sz w:val="28"/>
          <w:szCs w:val="28"/>
          <w:lang w:eastAsia="ru-RU"/>
        </w:rPr>
        <w:t xml:space="preserve">ных мероприятий. </w:t>
      </w:r>
    </w:p>
    <w:p w:rsidR="00D11981" w:rsidRDefault="00D11981" w:rsidP="002A6CC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6</w:t>
      </w:r>
      <w:r w:rsidRPr="00E07200">
        <w:rPr>
          <w:bCs/>
          <w:sz w:val="28"/>
          <w:szCs w:val="28"/>
          <w:lang w:eastAsia="ru-RU"/>
        </w:rPr>
        <w:t>.  Рекоменд</w:t>
      </w:r>
      <w:r>
        <w:rPr>
          <w:bCs/>
          <w:sz w:val="28"/>
          <w:szCs w:val="28"/>
          <w:lang w:eastAsia="ru-RU"/>
        </w:rPr>
        <w:t xml:space="preserve">овать руководителям служб МЗ ТП РСЧС </w:t>
      </w:r>
      <w:r w:rsidRPr="00184EE7">
        <w:rPr>
          <w:bCs/>
          <w:sz w:val="28"/>
          <w:szCs w:val="28"/>
          <w:lang w:eastAsia="ru-RU"/>
        </w:rPr>
        <w:t>организовать</w:t>
      </w:r>
      <w:r>
        <w:rPr>
          <w:bCs/>
          <w:sz w:val="28"/>
          <w:szCs w:val="28"/>
          <w:lang w:eastAsia="ru-RU"/>
        </w:rPr>
        <w:t>:</w:t>
      </w:r>
      <w:r>
        <w:rPr>
          <w:bCs/>
          <w:sz w:val="28"/>
          <w:szCs w:val="28"/>
          <w:lang w:eastAsia="ru-RU"/>
        </w:rPr>
        <w:tab/>
      </w:r>
      <w:r w:rsidRPr="00E07200">
        <w:rPr>
          <w:bCs/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eastAsia="ru-RU"/>
        </w:rPr>
        <w:tab/>
      </w:r>
    </w:p>
    <w:p w:rsidR="00D11981" w:rsidRDefault="00D11981" w:rsidP="002A6CC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E07200">
        <w:rPr>
          <w:bCs/>
          <w:sz w:val="28"/>
          <w:szCs w:val="28"/>
          <w:lang w:eastAsia="ru-RU"/>
        </w:rPr>
        <w:t>-  усиление контроля за состоянием окружающей среды</w:t>
      </w:r>
      <w:r>
        <w:rPr>
          <w:bCs/>
          <w:sz w:val="28"/>
          <w:szCs w:val="28"/>
          <w:lang w:eastAsia="ru-RU"/>
        </w:rPr>
        <w:t xml:space="preserve">, прогнозирование возникновения </w:t>
      </w:r>
      <w:r w:rsidRPr="00E07200">
        <w:rPr>
          <w:bCs/>
          <w:sz w:val="28"/>
          <w:szCs w:val="28"/>
          <w:lang w:eastAsia="ru-RU"/>
        </w:rPr>
        <w:t>чрезвычайных ситуаций и</w:t>
      </w:r>
      <w:r>
        <w:rPr>
          <w:bCs/>
          <w:sz w:val="28"/>
          <w:szCs w:val="28"/>
          <w:lang w:eastAsia="ru-RU"/>
        </w:rPr>
        <w:t xml:space="preserve"> их последствий; </w:t>
      </w:r>
    </w:p>
    <w:p w:rsidR="00D11981" w:rsidRDefault="00D11981" w:rsidP="002A6CC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- </w:t>
      </w:r>
      <w:r w:rsidRPr="00E07200">
        <w:rPr>
          <w:bCs/>
          <w:sz w:val="28"/>
          <w:szCs w:val="28"/>
          <w:lang w:eastAsia="ru-RU"/>
        </w:rPr>
        <w:t>введение при необходимости круглосуточного дежурства руководителей и должностных лиц органов управле</w:t>
      </w:r>
      <w:r>
        <w:rPr>
          <w:bCs/>
          <w:sz w:val="28"/>
          <w:szCs w:val="28"/>
          <w:lang w:eastAsia="ru-RU"/>
        </w:rPr>
        <w:t xml:space="preserve">ния и сил спасательных служб на </w:t>
      </w:r>
      <w:r w:rsidRPr="00E07200">
        <w:rPr>
          <w:bCs/>
          <w:sz w:val="28"/>
          <w:szCs w:val="28"/>
          <w:lang w:eastAsia="ru-RU"/>
        </w:rPr>
        <w:t>стационарных пун</w:t>
      </w:r>
      <w:r>
        <w:rPr>
          <w:bCs/>
          <w:sz w:val="28"/>
          <w:szCs w:val="28"/>
          <w:lang w:eastAsia="ru-RU"/>
        </w:rPr>
        <w:t>ктах управления;</w:t>
      </w:r>
    </w:p>
    <w:p w:rsidR="00D11981" w:rsidRDefault="00D11981" w:rsidP="002A6CC1">
      <w:pPr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 w:rsidRPr="00E07200">
        <w:rPr>
          <w:bCs/>
          <w:sz w:val="28"/>
          <w:szCs w:val="28"/>
          <w:lang w:eastAsia="ru-RU"/>
        </w:rPr>
        <w:t xml:space="preserve">-  непрерывный сбор, обработку и передачу органам управления </w:t>
      </w:r>
      <w:r>
        <w:rPr>
          <w:bCs/>
          <w:sz w:val="28"/>
          <w:szCs w:val="28"/>
          <w:lang w:eastAsia="ru-RU"/>
        </w:rPr>
        <w:t>МЗ</w:t>
      </w:r>
      <w:r w:rsidRPr="00E07200">
        <w:rPr>
          <w:bCs/>
          <w:sz w:val="28"/>
          <w:szCs w:val="28"/>
          <w:lang w:eastAsia="ru-RU"/>
        </w:rPr>
        <w:t xml:space="preserve"> ТП РСЧС (КЧС и ОПБ района, </w:t>
      </w:r>
      <w:r>
        <w:rPr>
          <w:bCs/>
          <w:sz w:val="28"/>
          <w:szCs w:val="28"/>
          <w:lang w:eastAsia="ru-RU"/>
        </w:rPr>
        <w:t>сектору ГЗ</w:t>
      </w:r>
      <w:r w:rsidRPr="00E07200">
        <w:rPr>
          <w:bCs/>
          <w:sz w:val="28"/>
          <w:szCs w:val="28"/>
          <w:lang w:eastAsia="ru-RU"/>
        </w:rPr>
        <w:t xml:space="preserve"> и МП админ</w:t>
      </w:r>
      <w:r>
        <w:rPr>
          <w:bCs/>
          <w:sz w:val="28"/>
          <w:szCs w:val="28"/>
          <w:lang w:eastAsia="ru-RU"/>
        </w:rPr>
        <w:t xml:space="preserve">истрации района, единой дежурно-диспетчерской службе района) </w:t>
      </w:r>
      <w:r w:rsidRPr="00E07200">
        <w:rPr>
          <w:bCs/>
          <w:sz w:val="28"/>
          <w:szCs w:val="28"/>
          <w:lang w:eastAsia="ru-RU"/>
        </w:rPr>
        <w:t>данных о прогнозируемых чрезвы</w:t>
      </w:r>
      <w:r>
        <w:rPr>
          <w:bCs/>
          <w:sz w:val="28"/>
          <w:szCs w:val="28"/>
          <w:lang w:eastAsia="ru-RU"/>
        </w:rPr>
        <w:t>чайных ситуациях;</w:t>
      </w:r>
    </w:p>
    <w:p w:rsidR="00D11981" w:rsidRDefault="00D11981" w:rsidP="002A6CC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 w:rsidRPr="00E07200">
        <w:rPr>
          <w:bCs/>
          <w:sz w:val="28"/>
          <w:szCs w:val="28"/>
          <w:lang w:eastAsia="ru-RU"/>
        </w:rPr>
        <w:t>-  принятие оперативных мер по предупреждению возникновения и развития чрезвычайных ситуаций, снижению размеров ущерба и потерь в случае их</w:t>
      </w:r>
      <w:r>
        <w:rPr>
          <w:bCs/>
          <w:sz w:val="28"/>
          <w:szCs w:val="28"/>
          <w:lang w:eastAsia="ru-RU"/>
        </w:rPr>
        <w:t xml:space="preserve"> </w:t>
      </w:r>
      <w:r w:rsidRPr="00E07200">
        <w:rPr>
          <w:bCs/>
          <w:sz w:val="28"/>
          <w:szCs w:val="28"/>
          <w:lang w:eastAsia="ru-RU"/>
        </w:rPr>
        <w:t>возникновени</w:t>
      </w:r>
      <w:r>
        <w:rPr>
          <w:bCs/>
          <w:sz w:val="28"/>
          <w:szCs w:val="28"/>
          <w:lang w:eastAsia="ru-RU"/>
        </w:rPr>
        <w:t xml:space="preserve">я, </w:t>
      </w:r>
      <w:r w:rsidRPr="00E07200">
        <w:rPr>
          <w:bCs/>
          <w:sz w:val="28"/>
          <w:szCs w:val="28"/>
          <w:lang w:eastAsia="ru-RU"/>
        </w:rPr>
        <w:t>а также повышению устойчивости и безопасности функционирования спасательных служб в чрезвыч</w:t>
      </w:r>
      <w:r>
        <w:rPr>
          <w:bCs/>
          <w:sz w:val="28"/>
          <w:szCs w:val="28"/>
          <w:lang w:eastAsia="ru-RU"/>
        </w:rPr>
        <w:t xml:space="preserve">айных ситуациях; </w:t>
      </w:r>
    </w:p>
    <w:p w:rsidR="00D11981" w:rsidRDefault="00D11981" w:rsidP="002A6CC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- </w:t>
      </w:r>
      <w:r w:rsidRPr="00E07200">
        <w:rPr>
          <w:bCs/>
          <w:sz w:val="28"/>
          <w:szCs w:val="28"/>
          <w:lang w:eastAsia="ru-RU"/>
        </w:rPr>
        <w:t>уточнение планов обеспечен</w:t>
      </w:r>
      <w:r>
        <w:rPr>
          <w:bCs/>
          <w:sz w:val="28"/>
          <w:szCs w:val="28"/>
          <w:lang w:eastAsia="ru-RU"/>
        </w:rPr>
        <w:t xml:space="preserve">ия действий по предупреждению и </w:t>
      </w:r>
      <w:r w:rsidRPr="00E07200">
        <w:rPr>
          <w:bCs/>
          <w:sz w:val="28"/>
          <w:szCs w:val="28"/>
          <w:lang w:eastAsia="ru-RU"/>
        </w:rPr>
        <w:t>ликвидации чрезвы</w:t>
      </w:r>
      <w:r>
        <w:rPr>
          <w:bCs/>
          <w:sz w:val="28"/>
          <w:szCs w:val="28"/>
          <w:lang w:eastAsia="ru-RU"/>
        </w:rPr>
        <w:t>чайных ситуаций;</w:t>
      </w:r>
    </w:p>
    <w:p w:rsidR="00D11981" w:rsidRDefault="00D11981" w:rsidP="002A6CC1">
      <w:pPr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- </w:t>
      </w:r>
      <w:r w:rsidRPr="00E07200">
        <w:rPr>
          <w:bCs/>
          <w:sz w:val="28"/>
          <w:szCs w:val="28"/>
          <w:lang w:eastAsia="ru-RU"/>
        </w:rPr>
        <w:t>приведение при необходимости сил и средств спасательных служб в готовность к реагированию на чрезвычайные ситуации, формирование оперативных групп и организацию</w:t>
      </w:r>
      <w:r>
        <w:rPr>
          <w:bCs/>
          <w:sz w:val="28"/>
          <w:szCs w:val="28"/>
          <w:lang w:eastAsia="ru-RU"/>
        </w:rPr>
        <w:t xml:space="preserve"> выдвижения их в район чрезвычайной ситуации; </w:t>
      </w:r>
    </w:p>
    <w:p w:rsidR="00D11981" w:rsidRDefault="00D11981" w:rsidP="002A6CC1">
      <w:pPr>
        <w:spacing w:line="276" w:lineRule="auto"/>
        <w:ind w:firstLine="709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- </w:t>
      </w:r>
      <w:r w:rsidRPr="00E07200">
        <w:rPr>
          <w:bCs/>
          <w:sz w:val="28"/>
          <w:szCs w:val="28"/>
          <w:lang w:eastAsia="ru-RU"/>
        </w:rPr>
        <w:t>восполнение при необходимости резервов материальных ресурсов, созданных для ликвидации чрезвы</w:t>
      </w:r>
      <w:r>
        <w:rPr>
          <w:bCs/>
          <w:sz w:val="28"/>
          <w:szCs w:val="28"/>
          <w:lang w:eastAsia="ru-RU"/>
        </w:rPr>
        <w:t>чайных ситуаций;</w:t>
      </w:r>
    </w:p>
    <w:p w:rsidR="00D11981" w:rsidRDefault="00D11981" w:rsidP="00F146BF">
      <w:pPr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- </w:t>
      </w:r>
      <w:r w:rsidRPr="00E07200">
        <w:rPr>
          <w:bCs/>
          <w:sz w:val="28"/>
          <w:szCs w:val="28"/>
          <w:lang w:eastAsia="ru-RU"/>
        </w:rPr>
        <w:t>проведение при необходимости эвакуацион</w:t>
      </w:r>
      <w:r>
        <w:rPr>
          <w:bCs/>
          <w:sz w:val="28"/>
          <w:szCs w:val="28"/>
          <w:lang w:eastAsia="ru-RU"/>
        </w:rPr>
        <w:t>ных мероприятий.</w:t>
      </w:r>
    </w:p>
    <w:p w:rsidR="00D11981" w:rsidRDefault="00D11981" w:rsidP="00F146BF">
      <w:pPr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7. Н</w:t>
      </w:r>
      <w:r w:rsidRPr="00B775BF">
        <w:rPr>
          <w:bCs/>
          <w:sz w:val="28"/>
          <w:szCs w:val="28"/>
          <w:lang w:eastAsia="ru-RU"/>
        </w:rPr>
        <w:t xml:space="preserve">астоящее постановление </w:t>
      </w:r>
      <w:r>
        <w:rPr>
          <w:bCs/>
          <w:sz w:val="28"/>
          <w:szCs w:val="28"/>
          <w:lang w:eastAsia="ru-RU"/>
        </w:rPr>
        <w:t>р</w:t>
      </w:r>
      <w:r w:rsidRPr="005C5F01">
        <w:rPr>
          <w:bCs/>
          <w:sz w:val="28"/>
          <w:szCs w:val="28"/>
          <w:lang w:eastAsia="ru-RU"/>
        </w:rPr>
        <w:t>азместить на официальном сайте администрации Шатковского муниципального района Нижегородской области в информационно-телекоммуникационной сети «Интернет».</w:t>
      </w:r>
    </w:p>
    <w:p w:rsidR="00D11981" w:rsidRDefault="00D11981" w:rsidP="00F146BF">
      <w:pPr>
        <w:spacing w:line="276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8</w:t>
      </w:r>
      <w:r w:rsidRPr="00E07200">
        <w:rPr>
          <w:bCs/>
          <w:sz w:val="28"/>
          <w:szCs w:val="28"/>
          <w:lang w:eastAsia="ru-RU"/>
        </w:rPr>
        <w:t xml:space="preserve">.  Контроль за исполнением настоящего постановления </w:t>
      </w:r>
      <w:r>
        <w:rPr>
          <w:bCs/>
          <w:sz w:val="28"/>
          <w:szCs w:val="28"/>
          <w:lang w:eastAsia="ru-RU"/>
        </w:rPr>
        <w:t>возложить на заместителя главы администрации, начальника управления АС и ЖКХ - администрации Шатковского муниципального района Крупнова</w:t>
      </w:r>
      <w:r w:rsidRPr="00F146BF">
        <w:rPr>
          <w:bCs/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eastAsia="ru-RU"/>
        </w:rPr>
        <w:t>Л.А.</w:t>
      </w:r>
    </w:p>
    <w:p w:rsidR="00D11981" w:rsidRDefault="00D11981" w:rsidP="00F50BA1">
      <w:pPr>
        <w:spacing w:line="276" w:lineRule="auto"/>
        <w:jc w:val="both"/>
        <w:rPr>
          <w:bCs/>
          <w:sz w:val="28"/>
          <w:szCs w:val="28"/>
          <w:lang w:eastAsia="ru-RU"/>
        </w:rPr>
      </w:pPr>
    </w:p>
    <w:p w:rsidR="00D11981" w:rsidRDefault="00D11981" w:rsidP="00F50BA1">
      <w:pPr>
        <w:spacing w:line="276" w:lineRule="auto"/>
        <w:jc w:val="both"/>
        <w:rPr>
          <w:bCs/>
          <w:sz w:val="28"/>
          <w:szCs w:val="28"/>
          <w:lang w:eastAsia="ru-RU"/>
        </w:rPr>
      </w:pPr>
    </w:p>
    <w:p w:rsidR="00D11981" w:rsidRDefault="00D11981" w:rsidP="005F36A6">
      <w:pPr>
        <w:jc w:val="both"/>
        <w:rPr>
          <w:bCs/>
          <w:sz w:val="28"/>
          <w:szCs w:val="28"/>
          <w:lang w:eastAsia="ru-RU"/>
        </w:rPr>
      </w:pPr>
    </w:p>
    <w:p w:rsidR="00D11981" w:rsidRDefault="00D11981" w:rsidP="005F36A6">
      <w:pPr>
        <w:jc w:val="both"/>
        <w:rPr>
          <w:bCs/>
          <w:sz w:val="28"/>
          <w:szCs w:val="28"/>
          <w:lang w:eastAsia="ru-RU"/>
        </w:rPr>
      </w:pPr>
    </w:p>
    <w:p w:rsidR="00D11981" w:rsidRDefault="00D11981" w:rsidP="005F36A6">
      <w:pPr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Глава администрации </w:t>
      </w:r>
    </w:p>
    <w:p w:rsidR="00D11981" w:rsidRPr="00DF7E6F" w:rsidRDefault="00D11981" w:rsidP="00DF7E6F">
      <w:pPr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Шатковского муниципального района                            п/п</w:t>
      </w:r>
      <w:bookmarkStart w:id="1" w:name="_GoBack"/>
      <w:bookmarkEnd w:id="1"/>
      <w:r>
        <w:rPr>
          <w:bCs/>
          <w:sz w:val="28"/>
          <w:szCs w:val="28"/>
          <w:lang w:eastAsia="ru-RU"/>
        </w:rPr>
        <w:t xml:space="preserve">                       М.Н.Межевов</w:t>
      </w:r>
    </w:p>
    <w:sectPr w:rsidR="00D11981" w:rsidRPr="00DF7E6F" w:rsidSect="00E64E30">
      <w:footnotePr>
        <w:pos w:val="beneathText"/>
      </w:footnotePr>
      <w:pgSz w:w="11905" w:h="16837"/>
      <w:pgMar w:top="360" w:right="565" w:bottom="426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7E6F"/>
    <w:rsid w:val="00026D72"/>
    <w:rsid w:val="000358AD"/>
    <w:rsid w:val="000B7D89"/>
    <w:rsid w:val="000C3C5A"/>
    <w:rsid w:val="000C48D4"/>
    <w:rsid w:val="00105597"/>
    <w:rsid w:val="00107A63"/>
    <w:rsid w:val="001510C3"/>
    <w:rsid w:val="00155501"/>
    <w:rsid w:val="00184EE7"/>
    <w:rsid w:val="001C2BBC"/>
    <w:rsid w:val="00221993"/>
    <w:rsid w:val="002A6CC1"/>
    <w:rsid w:val="002C3C8B"/>
    <w:rsid w:val="002E462E"/>
    <w:rsid w:val="002F3A7C"/>
    <w:rsid w:val="00343537"/>
    <w:rsid w:val="00347486"/>
    <w:rsid w:val="00383677"/>
    <w:rsid w:val="0039468C"/>
    <w:rsid w:val="003C3E1E"/>
    <w:rsid w:val="00412681"/>
    <w:rsid w:val="00420B6D"/>
    <w:rsid w:val="00436648"/>
    <w:rsid w:val="00493054"/>
    <w:rsid w:val="004A70D2"/>
    <w:rsid w:val="004B781A"/>
    <w:rsid w:val="004C75DB"/>
    <w:rsid w:val="004E2DC1"/>
    <w:rsid w:val="00525E1F"/>
    <w:rsid w:val="00584A28"/>
    <w:rsid w:val="005C33C0"/>
    <w:rsid w:val="005C5F01"/>
    <w:rsid w:val="005D7223"/>
    <w:rsid w:val="005E7C3E"/>
    <w:rsid w:val="005F36A6"/>
    <w:rsid w:val="00604D7F"/>
    <w:rsid w:val="00645DE6"/>
    <w:rsid w:val="00652070"/>
    <w:rsid w:val="0066142C"/>
    <w:rsid w:val="00662863"/>
    <w:rsid w:val="00674EDD"/>
    <w:rsid w:val="00684D16"/>
    <w:rsid w:val="006B0AC9"/>
    <w:rsid w:val="00755B30"/>
    <w:rsid w:val="00796C5B"/>
    <w:rsid w:val="007A7C72"/>
    <w:rsid w:val="008C6A87"/>
    <w:rsid w:val="008E1AEC"/>
    <w:rsid w:val="009250A8"/>
    <w:rsid w:val="00936AA3"/>
    <w:rsid w:val="00942FC1"/>
    <w:rsid w:val="00953AD1"/>
    <w:rsid w:val="00997F6E"/>
    <w:rsid w:val="009A17CB"/>
    <w:rsid w:val="009B2939"/>
    <w:rsid w:val="009C76C6"/>
    <w:rsid w:val="009E11ED"/>
    <w:rsid w:val="00A25AC6"/>
    <w:rsid w:val="00A35CBB"/>
    <w:rsid w:val="00AA5816"/>
    <w:rsid w:val="00AC5A5A"/>
    <w:rsid w:val="00AD4FFC"/>
    <w:rsid w:val="00B01B57"/>
    <w:rsid w:val="00B6293E"/>
    <w:rsid w:val="00B67940"/>
    <w:rsid w:val="00B775BF"/>
    <w:rsid w:val="00BE022E"/>
    <w:rsid w:val="00C23489"/>
    <w:rsid w:val="00C97438"/>
    <w:rsid w:val="00D11981"/>
    <w:rsid w:val="00D42CCC"/>
    <w:rsid w:val="00D50DDC"/>
    <w:rsid w:val="00D52F73"/>
    <w:rsid w:val="00D60F44"/>
    <w:rsid w:val="00D75DDA"/>
    <w:rsid w:val="00D763BD"/>
    <w:rsid w:val="00D96455"/>
    <w:rsid w:val="00DA3E05"/>
    <w:rsid w:val="00DC3FFC"/>
    <w:rsid w:val="00DF7E6F"/>
    <w:rsid w:val="00E07200"/>
    <w:rsid w:val="00E218B4"/>
    <w:rsid w:val="00E34675"/>
    <w:rsid w:val="00E52FC6"/>
    <w:rsid w:val="00E53FBA"/>
    <w:rsid w:val="00E64900"/>
    <w:rsid w:val="00E64E30"/>
    <w:rsid w:val="00E70369"/>
    <w:rsid w:val="00E97BE2"/>
    <w:rsid w:val="00EB404C"/>
    <w:rsid w:val="00EB7D96"/>
    <w:rsid w:val="00F00483"/>
    <w:rsid w:val="00F146BF"/>
    <w:rsid w:val="00F355CE"/>
    <w:rsid w:val="00F50BA1"/>
    <w:rsid w:val="00F600DA"/>
    <w:rsid w:val="00F80931"/>
    <w:rsid w:val="00F85416"/>
    <w:rsid w:val="00F94646"/>
    <w:rsid w:val="00FA1EBB"/>
    <w:rsid w:val="00FB3056"/>
    <w:rsid w:val="00FF65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FC6"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52FC6"/>
    <w:pPr>
      <w:keepNext/>
      <w:tabs>
        <w:tab w:val="num" w:pos="0"/>
      </w:tabs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52FC6"/>
    <w:pPr>
      <w:keepNext/>
      <w:tabs>
        <w:tab w:val="num" w:pos="0"/>
      </w:tabs>
      <w:jc w:val="center"/>
      <w:outlineLvl w:val="1"/>
    </w:pPr>
    <w:rPr>
      <w:sz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0732"/>
    <w:rPr>
      <w:rFonts w:asciiTheme="majorHAnsi" w:eastAsiaTheme="majorEastAsia" w:hAnsiTheme="majorHAnsi" w:cstheme="majorBidi"/>
      <w:b/>
      <w:bCs/>
      <w:kern w:val="32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0732"/>
    <w:rPr>
      <w:rFonts w:asciiTheme="majorHAnsi" w:eastAsiaTheme="majorEastAsia" w:hAnsiTheme="majorHAnsi" w:cstheme="majorBidi"/>
      <w:b/>
      <w:bCs/>
      <w:i/>
      <w:iCs/>
      <w:sz w:val="28"/>
      <w:szCs w:val="28"/>
      <w:lang w:eastAsia="ar-SA"/>
    </w:rPr>
  </w:style>
  <w:style w:type="character" w:customStyle="1" w:styleId="1">
    <w:name w:val="Основной шрифт абзаца1"/>
    <w:uiPriority w:val="99"/>
    <w:rsid w:val="00E52FC6"/>
  </w:style>
  <w:style w:type="paragraph" w:customStyle="1" w:styleId="a">
    <w:name w:val="Заголовок"/>
    <w:basedOn w:val="Normal"/>
    <w:next w:val="BodyText"/>
    <w:uiPriority w:val="99"/>
    <w:rsid w:val="00E52FC6"/>
    <w:pPr>
      <w:keepNext/>
      <w:spacing w:before="240" w:after="120"/>
    </w:pPr>
    <w:rPr>
      <w:rFonts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E52FC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FF0732"/>
    <w:rPr>
      <w:sz w:val="24"/>
      <w:szCs w:val="24"/>
      <w:lang w:eastAsia="ar-SA"/>
    </w:rPr>
  </w:style>
  <w:style w:type="paragraph" w:styleId="List">
    <w:name w:val="List"/>
    <w:basedOn w:val="BodyText"/>
    <w:uiPriority w:val="99"/>
    <w:rsid w:val="00E52FC6"/>
    <w:rPr>
      <w:rFonts w:cs="Tahoma"/>
    </w:rPr>
  </w:style>
  <w:style w:type="paragraph" w:customStyle="1" w:styleId="10">
    <w:name w:val="Название1"/>
    <w:basedOn w:val="Normal"/>
    <w:uiPriority w:val="99"/>
    <w:rsid w:val="00E52FC6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11">
    <w:name w:val="Указатель1"/>
    <w:basedOn w:val="Normal"/>
    <w:uiPriority w:val="99"/>
    <w:rsid w:val="00E52FC6"/>
    <w:pPr>
      <w:suppressLineNumbers/>
    </w:pPr>
    <w:rPr>
      <w:rFonts w:cs="Tahoma"/>
    </w:rPr>
  </w:style>
  <w:style w:type="paragraph" w:customStyle="1" w:styleId="a0">
    <w:name w:val="Содержимое таблицы"/>
    <w:basedOn w:val="Normal"/>
    <w:uiPriority w:val="99"/>
    <w:rsid w:val="00E52FC6"/>
    <w:pPr>
      <w:suppressLineNumbers/>
    </w:pPr>
  </w:style>
  <w:style w:type="paragraph" w:customStyle="1" w:styleId="a1">
    <w:name w:val="Заголовок таблицы"/>
    <w:basedOn w:val="a0"/>
    <w:uiPriority w:val="99"/>
    <w:rsid w:val="00E52FC6"/>
    <w:pPr>
      <w:jc w:val="center"/>
    </w:pPr>
    <w:rPr>
      <w:b/>
      <w:bCs/>
    </w:rPr>
  </w:style>
  <w:style w:type="character" w:styleId="Hyperlink">
    <w:name w:val="Hyperlink"/>
    <w:basedOn w:val="DefaultParagraphFont"/>
    <w:uiPriority w:val="99"/>
    <w:rsid w:val="00E07200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84D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84D16"/>
    <w:rPr>
      <w:rFonts w:ascii="Tahoma" w:hAnsi="Tahoma" w:cs="Tahoma"/>
      <w:sz w:val="16"/>
      <w:szCs w:val="16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8636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rzamas.bezformata.ru/word/povishennaya-gotovnost/257019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rzamas.bezformata.ru/word/povishennaya-gotovnost/25701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arzamas.bezformata.ru/word/povishennaya-gotovnost/257019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1\Desktop\&#1041;&#1083;&#1072;&#1085;&#1082;&#1080;\&#1089;%20&#1075;&#1077;&#1088;&#1073;&#1086;&#1084;\&#1087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постановление.dotx</Template>
  <TotalTime>1</TotalTime>
  <Pages>3</Pages>
  <Words>979</Words>
  <Characters>5581</Characters>
  <Application>Microsoft Office Outlook</Application>
  <DocSecurity>0</DocSecurity>
  <Lines>0</Lines>
  <Paragraphs>0</Paragraphs>
  <ScaleCrop>false</ScaleCrop>
  <Company>ADM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Тюрин Н.Н.</dc:creator>
  <cp:keywords/>
  <dc:description/>
  <cp:lastModifiedBy>odin</cp:lastModifiedBy>
  <cp:revision>2</cp:revision>
  <cp:lastPrinted>2017-02-14T04:08:00Z</cp:lastPrinted>
  <dcterms:created xsi:type="dcterms:W3CDTF">2017-04-20T12:34:00Z</dcterms:created>
  <dcterms:modified xsi:type="dcterms:W3CDTF">2017-04-20T12:34:00Z</dcterms:modified>
</cp:coreProperties>
</file>