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01" w:rsidRPr="00096C91" w:rsidRDefault="00C86701" w:rsidP="009473D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096C91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C86701" w:rsidRPr="00096C91" w:rsidRDefault="00C86701" w:rsidP="009473D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096C91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 постановлению а</w:t>
      </w:r>
      <w:r w:rsidRPr="00096C91">
        <w:rPr>
          <w:rFonts w:ascii="Times New Roman" w:hAnsi="Times New Roman"/>
          <w:sz w:val="24"/>
          <w:szCs w:val="24"/>
        </w:rPr>
        <w:t xml:space="preserve">дминистрации </w:t>
      </w:r>
    </w:p>
    <w:p w:rsidR="00C86701" w:rsidRPr="00096C91" w:rsidRDefault="00C86701" w:rsidP="009473D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096C91">
        <w:rPr>
          <w:rFonts w:ascii="Times New Roman" w:hAnsi="Times New Roman"/>
          <w:sz w:val="24"/>
          <w:szCs w:val="24"/>
        </w:rPr>
        <w:t>Шатковского муниципального района</w:t>
      </w:r>
    </w:p>
    <w:p w:rsidR="00C86701" w:rsidRDefault="00C86701" w:rsidP="009473D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096C91">
        <w:rPr>
          <w:rFonts w:ascii="Times New Roman" w:hAnsi="Times New Roman"/>
          <w:sz w:val="24"/>
          <w:szCs w:val="24"/>
        </w:rPr>
        <w:t xml:space="preserve"> Нижегородской области</w:t>
      </w:r>
    </w:p>
    <w:p w:rsidR="00C86701" w:rsidRPr="00096C91" w:rsidRDefault="00C86701" w:rsidP="009473D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C86701" w:rsidRDefault="00C86701" w:rsidP="00096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6701" w:rsidRDefault="00C86701" w:rsidP="00096C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86701" w:rsidRDefault="00C86701" w:rsidP="006B3C72">
      <w:pPr>
        <w:jc w:val="center"/>
        <w:rPr>
          <w:rFonts w:ascii="Times New Roman" w:hAnsi="Times New Roman"/>
          <w:b/>
          <w:sz w:val="28"/>
          <w:szCs w:val="28"/>
        </w:rPr>
      </w:pPr>
      <w:r w:rsidRPr="00D42B1F">
        <w:rPr>
          <w:rFonts w:ascii="Times New Roman" w:hAnsi="Times New Roman"/>
          <w:b/>
          <w:sz w:val="28"/>
          <w:szCs w:val="28"/>
        </w:rPr>
        <w:t>ИНФОРМАЦИЯ</w:t>
      </w:r>
    </w:p>
    <w:p w:rsidR="00C86701" w:rsidRDefault="00C86701" w:rsidP="006B3C72">
      <w:pPr>
        <w:jc w:val="center"/>
        <w:rPr>
          <w:rFonts w:ascii="Times New Roman" w:hAnsi="Times New Roman"/>
          <w:b/>
          <w:sz w:val="28"/>
          <w:szCs w:val="28"/>
        </w:rPr>
      </w:pPr>
      <w:r w:rsidRPr="00D42B1F">
        <w:rPr>
          <w:rFonts w:ascii="Times New Roman" w:hAnsi="Times New Roman"/>
          <w:b/>
          <w:sz w:val="28"/>
          <w:szCs w:val="28"/>
        </w:rPr>
        <w:t>о фактическом наличии элементов благоустройства,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2B1F">
        <w:rPr>
          <w:rFonts w:ascii="Times New Roman" w:hAnsi="Times New Roman"/>
          <w:b/>
          <w:sz w:val="28"/>
          <w:szCs w:val="28"/>
        </w:rPr>
        <w:t>представляемая органами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42B1F">
        <w:rPr>
          <w:rFonts w:ascii="Times New Roman" w:hAnsi="Times New Roman"/>
          <w:b/>
          <w:sz w:val="28"/>
          <w:szCs w:val="28"/>
        </w:rPr>
        <w:t>муниципальных образовани</w:t>
      </w:r>
      <w:r>
        <w:rPr>
          <w:rFonts w:ascii="Times New Roman" w:hAnsi="Times New Roman"/>
          <w:b/>
          <w:sz w:val="28"/>
          <w:szCs w:val="28"/>
        </w:rPr>
        <w:t>й Шатковского муниципального района в Управление архитектуры, строительства и ЖКХ администрации Шатковского муниципального района</w:t>
      </w:r>
    </w:p>
    <w:p w:rsidR="00C86701" w:rsidRDefault="00C86701" w:rsidP="006B3C7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4820"/>
        <w:gridCol w:w="1134"/>
        <w:gridCol w:w="2268"/>
        <w:gridCol w:w="2126"/>
      </w:tblGrid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п\п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Ед.изм.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По состоянию на 1 января текущего года</w:t>
            </w: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По состоянию на 1 января предыдущего года</w:t>
            </w: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Общая протяженность дорог - всего</w:t>
            </w:r>
            <w:r w:rsidRPr="006D398A">
              <w:rPr>
                <w:rFonts w:ascii="Times New Roman" w:hAnsi="Times New Roman"/>
                <w:sz w:val="36"/>
                <w:szCs w:val="36"/>
                <w:vertAlign w:val="superscript"/>
                <w:lang w:val="en-US"/>
              </w:rPr>
              <w:t>*</w:t>
            </w:r>
          </w:p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в том числе с твердым покрытием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 xml:space="preserve">из них с усовершенствованным покрытием 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 xml:space="preserve">из пункта 1 – протяженность дорог по сельским территориям 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из пункта 1 – протяженность дорог, не отвечающим нормативным требованиям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Количество контейнерных площадок, в том числе: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Оборудованных в соответствии СанПин 42-128-4690-88 «Санитарные правила содержания территорий населенных мест»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Количество урн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Количество парков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Количество детских площадок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Количество спортивных площадок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86701" w:rsidRPr="006D398A" w:rsidTr="006D398A">
        <w:tc>
          <w:tcPr>
            <w:tcW w:w="709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20" w:type="dxa"/>
          </w:tcPr>
          <w:p w:rsidR="00C86701" w:rsidRPr="006D398A" w:rsidRDefault="00C86701" w:rsidP="006D39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Количество памятников и мемориалов</w:t>
            </w:r>
          </w:p>
        </w:tc>
        <w:tc>
          <w:tcPr>
            <w:tcW w:w="1134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398A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2268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86701" w:rsidRPr="006D398A" w:rsidRDefault="00C86701" w:rsidP="006D39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86701" w:rsidRDefault="00C86701" w:rsidP="00D42B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6701" w:rsidRPr="009A1EDC" w:rsidRDefault="00C86701" w:rsidP="009A1EDC">
      <w:pPr>
        <w:spacing w:line="240" w:lineRule="auto"/>
        <w:rPr>
          <w:rFonts w:ascii="Times New Roman" w:hAnsi="Times New Roman"/>
          <w:b/>
          <w:sz w:val="48"/>
          <w:szCs w:val="48"/>
          <w:u w:val="single"/>
          <w:vertAlign w:val="superscript"/>
        </w:rPr>
      </w:pPr>
      <w:r w:rsidRPr="009A1EDC">
        <w:rPr>
          <w:rFonts w:ascii="Times New Roman" w:hAnsi="Times New Roman"/>
          <w:b/>
          <w:sz w:val="48"/>
          <w:szCs w:val="48"/>
          <w:u w:val="single"/>
          <w:vertAlign w:val="superscript"/>
        </w:rPr>
        <w:t>*- данные согласно форме статистической отчетности 3-ДГ (мо).</w:t>
      </w:r>
    </w:p>
    <w:p w:rsidR="00C86701" w:rsidRDefault="00C86701" w:rsidP="009A1EDC">
      <w:pPr>
        <w:spacing w:line="240" w:lineRule="auto"/>
        <w:ind w:hanging="851"/>
        <w:rPr>
          <w:rFonts w:ascii="Times New Roman" w:hAnsi="Times New Roman"/>
          <w:sz w:val="28"/>
          <w:szCs w:val="28"/>
        </w:rPr>
      </w:pPr>
    </w:p>
    <w:p w:rsidR="00C86701" w:rsidRDefault="00C86701" w:rsidP="009A1ED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_____________________    Ф.И.О. ___________________________</w:t>
      </w:r>
    </w:p>
    <w:p w:rsidR="00C86701" w:rsidRDefault="00C86701" w:rsidP="009A1ED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_____________________ </w:t>
      </w:r>
    </w:p>
    <w:p w:rsidR="00C86701" w:rsidRPr="009A1EDC" w:rsidRDefault="00C86701" w:rsidP="009A1ED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________________ 20__г.».</w:t>
      </w:r>
    </w:p>
    <w:sectPr w:rsidR="00C86701" w:rsidRPr="009A1EDC" w:rsidSect="00C1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B1F"/>
    <w:rsid w:val="00096C91"/>
    <w:rsid w:val="00212128"/>
    <w:rsid w:val="00273EBD"/>
    <w:rsid w:val="0028514C"/>
    <w:rsid w:val="002B36E7"/>
    <w:rsid w:val="002D6848"/>
    <w:rsid w:val="00385928"/>
    <w:rsid w:val="004505C2"/>
    <w:rsid w:val="0051525D"/>
    <w:rsid w:val="00551419"/>
    <w:rsid w:val="0057566C"/>
    <w:rsid w:val="006B3C72"/>
    <w:rsid w:val="006D398A"/>
    <w:rsid w:val="006F31FA"/>
    <w:rsid w:val="009473D1"/>
    <w:rsid w:val="009A1EDC"/>
    <w:rsid w:val="00AA2AEB"/>
    <w:rsid w:val="00AB6194"/>
    <w:rsid w:val="00AF2D48"/>
    <w:rsid w:val="00C1755E"/>
    <w:rsid w:val="00C86701"/>
    <w:rsid w:val="00D42B1F"/>
    <w:rsid w:val="00D73A11"/>
    <w:rsid w:val="00F1066C"/>
    <w:rsid w:val="00F35C74"/>
    <w:rsid w:val="00F759B7"/>
    <w:rsid w:val="00FE4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55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A2AE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213</Words>
  <Characters>1217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ПРИЛОЖЕНИЕ 2</dc:title>
  <dc:subject/>
  <dc:creator>belenkova</dc:creator>
  <cp:keywords/>
  <dc:description/>
  <cp:lastModifiedBy>odin</cp:lastModifiedBy>
  <cp:revision>2</cp:revision>
  <cp:lastPrinted>2017-03-14T09:05:00Z</cp:lastPrinted>
  <dcterms:created xsi:type="dcterms:W3CDTF">2017-03-16T11:41:00Z</dcterms:created>
  <dcterms:modified xsi:type="dcterms:W3CDTF">2017-03-16T11:41:00Z</dcterms:modified>
</cp:coreProperties>
</file>