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88E" w:rsidRPr="00183171" w:rsidRDefault="00EF588E">
      <w:pPr>
        <w:suppressAutoHyphens w:val="0"/>
        <w:autoSpaceDE w:val="0"/>
        <w:ind w:firstLine="720"/>
        <w:jc w:val="right"/>
        <w:textAlignment w:val="auto"/>
        <w:rPr>
          <w:rFonts w:ascii="Times New Roman" w:eastAsia="Times New Roman" w:hAnsi="Times New Roman" w:cs="Times New Roman"/>
          <w:color w:val="000000"/>
          <w:kern w:val="0"/>
          <w:sz w:val="26"/>
          <w:szCs w:val="26"/>
          <w:lang w:eastAsia="ru-RU"/>
        </w:rPr>
      </w:pPr>
    </w:p>
    <w:p w:rsidR="00EF588E" w:rsidRPr="00183171" w:rsidRDefault="00EF588E" w:rsidP="00BC6D5D">
      <w:pPr>
        <w:widowControl/>
        <w:autoSpaceDN/>
        <w:jc w:val="center"/>
        <w:textAlignment w:val="auto"/>
        <w:rPr>
          <w:rFonts w:ascii="Times New Roman" w:eastAsia="Times New Roman" w:hAnsi="Times New Roman" w:cs="Times New Roman"/>
          <w:color w:val="000000"/>
          <w:kern w:val="0"/>
          <w:sz w:val="24"/>
          <w:lang w:bidi="ar-SA"/>
        </w:rPr>
      </w:pPr>
      <w:r w:rsidRPr="00183171">
        <w:rPr>
          <w:rFonts w:ascii="Times New Roman" w:eastAsia="Times New Roman" w:hAnsi="Times New Roman" w:cs="Times New Roman"/>
          <w:color w:val="000000"/>
          <w:kern w:val="0"/>
          <w:sz w:val="24"/>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52.5pt" filled="t">
            <v:fill color2="black"/>
            <v:imagedata r:id="rId7" o:title=""/>
          </v:shape>
        </w:pict>
      </w:r>
    </w:p>
    <w:p w:rsidR="00EF588E" w:rsidRPr="00183171" w:rsidRDefault="00EF588E" w:rsidP="00BC6D5D">
      <w:pPr>
        <w:keepNext/>
        <w:widowControl/>
        <w:tabs>
          <w:tab w:val="left" w:pos="0"/>
        </w:tabs>
        <w:autoSpaceDN/>
        <w:spacing w:before="120"/>
        <w:ind w:left="432" w:hanging="432"/>
        <w:jc w:val="center"/>
        <w:textAlignment w:val="auto"/>
        <w:outlineLvl w:val="0"/>
        <w:rPr>
          <w:rFonts w:ascii="Times New Roman" w:eastAsia="Times New Roman" w:hAnsi="Times New Roman" w:cs="Times New Roman"/>
          <w:b/>
          <w:bCs/>
          <w:color w:val="000000"/>
          <w:kern w:val="0"/>
          <w:sz w:val="36"/>
          <w:szCs w:val="36"/>
          <w:lang w:eastAsia="ar-SA" w:bidi="ar-SA"/>
        </w:rPr>
      </w:pPr>
      <w:r w:rsidRPr="00183171">
        <w:rPr>
          <w:rFonts w:ascii="Times New Roman" w:eastAsia="Times New Roman" w:hAnsi="Times New Roman" w:cs="Times New Roman"/>
          <w:b/>
          <w:bCs/>
          <w:color w:val="000000"/>
          <w:kern w:val="0"/>
          <w:sz w:val="36"/>
          <w:szCs w:val="36"/>
          <w:lang w:eastAsia="ar-SA" w:bidi="ar-SA"/>
        </w:rPr>
        <w:t>Земское собрание</w:t>
      </w:r>
    </w:p>
    <w:p w:rsidR="00EF588E" w:rsidRPr="00183171" w:rsidRDefault="00EF588E" w:rsidP="00BC6D5D">
      <w:pPr>
        <w:keepNext/>
        <w:widowControl/>
        <w:tabs>
          <w:tab w:val="left" w:pos="0"/>
        </w:tabs>
        <w:autoSpaceDN/>
        <w:spacing w:before="120"/>
        <w:ind w:left="432" w:hanging="432"/>
        <w:jc w:val="center"/>
        <w:textAlignment w:val="auto"/>
        <w:outlineLvl w:val="0"/>
        <w:rPr>
          <w:rFonts w:ascii="Times New Roman" w:eastAsia="Times New Roman" w:hAnsi="Times New Roman" w:cs="Times New Roman"/>
          <w:b/>
          <w:bCs/>
          <w:color w:val="000000"/>
          <w:kern w:val="0"/>
          <w:sz w:val="32"/>
          <w:lang w:eastAsia="ar-SA" w:bidi="ar-SA"/>
        </w:rPr>
      </w:pPr>
      <w:r w:rsidRPr="00183171">
        <w:rPr>
          <w:rFonts w:ascii="Times New Roman" w:eastAsia="Times New Roman" w:hAnsi="Times New Roman" w:cs="Times New Roman"/>
          <w:b/>
          <w:bCs/>
          <w:color w:val="000000"/>
          <w:kern w:val="0"/>
          <w:sz w:val="32"/>
          <w:lang w:eastAsia="ar-SA" w:bidi="ar-SA"/>
        </w:rPr>
        <w:t>Шатковского муниципального района</w:t>
      </w:r>
    </w:p>
    <w:p w:rsidR="00EF588E" w:rsidRPr="00183171" w:rsidRDefault="00EF588E" w:rsidP="00BC6D5D">
      <w:pPr>
        <w:keepNext/>
        <w:widowControl/>
        <w:tabs>
          <w:tab w:val="left" w:pos="0"/>
        </w:tabs>
        <w:autoSpaceDN/>
        <w:spacing w:before="120"/>
        <w:ind w:left="432" w:hanging="432"/>
        <w:jc w:val="center"/>
        <w:textAlignment w:val="auto"/>
        <w:outlineLvl w:val="0"/>
        <w:rPr>
          <w:rFonts w:ascii="Times New Roman" w:eastAsia="Times New Roman" w:hAnsi="Times New Roman" w:cs="Times New Roman"/>
          <w:b/>
          <w:bCs/>
          <w:color w:val="000000"/>
          <w:kern w:val="0"/>
          <w:sz w:val="32"/>
          <w:lang w:eastAsia="ar-SA" w:bidi="ar-SA"/>
        </w:rPr>
      </w:pPr>
      <w:r w:rsidRPr="00183171">
        <w:rPr>
          <w:rFonts w:ascii="Times New Roman" w:eastAsia="Times New Roman" w:hAnsi="Times New Roman" w:cs="Times New Roman"/>
          <w:b/>
          <w:bCs/>
          <w:color w:val="000000"/>
          <w:kern w:val="0"/>
          <w:sz w:val="32"/>
          <w:lang w:eastAsia="ar-SA" w:bidi="ar-SA"/>
        </w:rPr>
        <w:t xml:space="preserve"> Нижегородской области</w:t>
      </w:r>
    </w:p>
    <w:p w:rsidR="00EF588E" w:rsidRPr="00183171" w:rsidRDefault="00EF588E" w:rsidP="00BC6D5D">
      <w:pPr>
        <w:keepNext/>
        <w:widowControl/>
        <w:numPr>
          <w:ilvl w:val="1"/>
          <w:numId w:val="0"/>
        </w:numPr>
        <w:tabs>
          <w:tab w:val="left" w:pos="0"/>
        </w:tabs>
        <w:autoSpaceDN/>
        <w:spacing w:before="120" w:after="240"/>
        <w:ind w:left="576" w:hanging="576"/>
        <w:jc w:val="center"/>
        <w:textAlignment w:val="auto"/>
        <w:outlineLvl w:val="1"/>
        <w:rPr>
          <w:rFonts w:ascii="Times New Roman" w:eastAsia="Times New Roman" w:hAnsi="Times New Roman" w:cs="Times New Roman"/>
          <w:color w:val="000000"/>
          <w:spacing w:val="20"/>
          <w:kern w:val="0"/>
          <w:sz w:val="40"/>
          <w:szCs w:val="36"/>
          <w:lang w:eastAsia="ar-SA" w:bidi="ar-SA"/>
        </w:rPr>
      </w:pPr>
      <w:r w:rsidRPr="00183171">
        <w:rPr>
          <w:rFonts w:ascii="Times New Roman" w:eastAsia="Times New Roman" w:hAnsi="Times New Roman" w:cs="Times New Roman"/>
          <w:b/>
          <w:bCs/>
          <w:color w:val="000000"/>
          <w:spacing w:val="20"/>
          <w:kern w:val="0"/>
          <w:sz w:val="40"/>
          <w:szCs w:val="36"/>
          <w:lang w:eastAsia="ar-SA" w:bidi="ar-SA"/>
        </w:rPr>
        <w:t xml:space="preserve">      </w:t>
      </w:r>
      <w:r w:rsidRPr="00183171">
        <w:rPr>
          <w:rFonts w:ascii="Times New Roman" w:eastAsia="Times New Roman" w:hAnsi="Times New Roman" w:cs="Times New Roman"/>
          <w:color w:val="000000"/>
          <w:spacing w:val="20"/>
          <w:kern w:val="0"/>
          <w:sz w:val="40"/>
          <w:szCs w:val="36"/>
          <w:lang w:eastAsia="ar-SA" w:bidi="ar-SA"/>
        </w:rPr>
        <w:t xml:space="preserve"> Р Е Ш Е Н И Е</w:t>
      </w:r>
      <w:r w:rsidRPr="00183171">
        <w:rPr>
          <w:rFonts w:ascii="Times New Roman" w:eastAsia="Times New Roman" w:hAnsi="Times New Roman" w:cs="Times New Roman"/>
          <w:color w:val="000000"/>
          <w:spacing w:val="20"/>
          <w:kern w:val="0"/>
          <w:sz w:val="40"/>
          <w:szCs w:val="36"/>
          <w:lang w:eastAsia="ar-SA" w:bidi="ar-SA"/>
        </w:rPr>
        <w:tab/>
        <w:t xml:space="preserve">  </w:t>
      </w:r>
    </w:p>
    <w:tbl>
      <w:tblPr>
        <w:tblW w:w="0" w:type="auto"/>
        <w:tblInd w:w="1008" w:type="dxa"/>
        <w:tblLayout w:type="fixed"/>
        <w:tblLook w:val="0000"/>
      </w:tblPr>
      <w:tblGrid>
        <w:gridCol w:w="3240"/>
        <w:gridCol w:w="2700"/>
        <w:gridCol w:w="1800"/>
      </w:tblGrid>
      <w:tr w:rsidR="00EF588E" w:rsidRPr="00183171" w:rsidTr="00183171">
        <w:trPr>
          <w:cantSplit/>
          <w:trHeight w:val="368"/>
        </w:trPr>
        <w:tc>
          <w:tcPr>
            <w:tcW w:w="3240" w:type="dxa"/>
            <w:tcBorders>
              <w:bottom w:val="single" w:sz="4" w:space="0" w:color="000000"/>
            </w:tcBorders>
          </w:tcPr>
          <w:p w:rsidR="00EF588E" w:rsidRPr="00183171" w:rsidRDefault="00EF588E" w:rsidP="00BC6D5D">
            <w:pPr>
              <w:widowControl/>
              <w:autoSpaceDN/>
              <w:snapToGrid w:val="0"/>
              <w:jc w:val="center"/>
              <w:textAlignment w:val="auto"/>
              <w:rPr>
                <w:rFonts w:ascii="Times New Roman" w:eastAsia="Times New Roman" w:hAnsi="Times New Roman" w:cs="Times New Roman"/>
                <w:b/>
                <w:bCs/>
                <w:color w:val="000000"/>
                <w:kern w:val="0"/>
                <w:sz w:val="26"/>
                <w:szCs w:val="26"/>
                <w:lang w:bidi="ar-SA"/>
              </w:rPr>
            </w:pPr>
          </w:p>
          <w:p w:rsidR="00EF588E" w:rsidRPr="00183171" w:rsidRDefault="00EF588E" w:rsidP="00BC6D5D">
            <w:pPr>
              <w:widowControl/>
              <w:autoSpaceDN/>
              <w:snapToGrid w:val="0"/>
              <w:jc w:val="center"/>
              <w:textAlignment w:val="auto"/>
              <w:rPr>
                <w:rFonts w:ascii="Times New Roman" w:eastAsia="Times New Roman" w:hAnsi="Times New Roman" w:cs="Times New Roman"/>
                <w:b/>
                <w:bCs/>
                <w:color w:val="000000"/>
                <w:kern w:val="0"/>
                <w:sz w:val="26"/>
                <w:szCs w:val="26"/>
                <w:lang w:bidi="ar-SA"/>
              </w:rPr>
            </w:pPr>
            <w:r w:rsidRPr="00183171">
              <w:rPr>
                <w:rFonts w:ascii="Times New Roman" w:eastAsia="Times New Roman" w:hAnsi="Times New Roman" w:cs="Times New Roman"/>
                <w:b/>
                <w:bCs/>
                <w:color w:val="000000"/>
                <w:kern w:val="0"/>
                <w:sz w:val="26"/>
                <w:szCs w:val="26"/>
                <w:lang w:bidi="ar-SA"/>
              </w:rPr>
              <w:t>28 апреля 2017 года</w:t>
            </w:r>
          </w:p>
        </w:tc>
        <w:tc>
          <w:tcPr>
            <w:tcW w:w="2700" w:type="dxa"/>
          </w:tcPr>
          <w:p w:rsidR="00EF588E" w:rsidRPr="00183171" w:rsidRDefault="00EF588E" w:rsidP="00BC6D5D">
            <w:pPr>
              <w:widowControl/>
              <w:autoSpaceDN/>
              <w:snapToGrid w:val="0"/>
              <w:jc w:val="right"/>
              <w:textAlignment w:val="auto"/>
              <w:rPr>
                <w:rFonts w:ascii="Times New Roman" w:eastAsia="Times New Roman" w:hAnsi="Times New Roman" w:cs="Times New Roman"/>
                <w:b/>
                <w:bCs/>
                <w:color w:val="000000"/>
                <w:kern w:val="0"/>
                <w:sz w:val="26"/>
                <w:szCs w:val="26"/>
                <w:lang w:bidi="ar-SA"/>
              </w:rPr>
            </w:pPr>
          </w:p>
          <w:p w:rsidR="00EF588E" w:rsidRPr="00183171" w:rsidRDefault="00EF588E" w:rsidP="00BC6D5D">
            <w:pPr>
              <w:widowControl/>
              <w:autoSpaceDN/>
              <w:jc w:val="right"/>
              <w:textAlignment w:val="auto"/>
              <w:rPr>
                <w:rFonts w:ascii="Times New Roman" w:eastAsia="Times New Roman" w:hAnsi="Times New Roman" w:cs="Times New Roman"/>
                <w:b/>
                <w:bCs/>
                <w:color w:val="000000"/>
                <w:kern w:val="0"/>
                <w:sz w:val="26"/>
                <w:szCs w:val="26"/>
                <w:lang w:bidi="ar-SA"/>
              </w:rPr>
            </w:pPr>
            <w:r w:rsidRPr="00183171">
              <w:rPr>
                <w:rFonts w:ascii="Times New Roman" w:eastAsia="Times New Roman" w:hAnsi="Times New Roman" w:cs="Times New Roman"/>
                <w:b/>
                <w:bCs/>
                <w:color w:val="000000"/>
                <w:kern w:val="0"/>
                <w:sz w:val="26"/>
                <w:szCs w:val="26"/>
                <w:lang w:bidi="ar-SA"/>
              </w:rPr>
              <w:t>№</w:t>
            </w:r>
          </w:p>
        </w:tc>
        <w:tc>
          <w:tcPr>
            <w:tcW w:w="1800" w:type="dxa"/>
            <w:tcBorders>
              <w:bottom w:val="single" w:sz="4" w:space="0" w:color="000000"/>
            </w:tcBorders>
          </w:tcPr>
          <w:p w:rsidR="00EF588E" w:rsidRPr="00183171" w:rsidRDefault="00EF588E" w:rsidP="00BC6D5D">
            <w:pPr>
              <w:widowControl/>
              <w:autoSpaceDN/>
              <w:snapToGrid w:val="0"/>
              <w:textAlignment w:val="auto"/>
              <w:rPr>
                <w:rFonts w:ascii="Times New Roman" w:eastAsia="Times New Roman" w:hAnsi="Times New Roman" w:cs="Times New Roman"/>
                <w:b/>
                <w:bCs/>
                <w:color w:val="000000"/>
                <w:kern w:val="0"/>
                <w:sz w:val="26"/>
                <w:szCs w:val="26"/>
                <w:lang w:bidi="ar-SA"/>
              </w:rPr>
            </w:pPr>
          </w:p>
          <w:p w:rsidR="00EF588E" w:rsidRPr="00C22489" w:rsidRDefault="00EF588E" w:rsidP="00BC6D5D">
            <w:pPr>
              <w:widowControl/>
              <w:autoSpaceDN/>
              <w:jc w:val="center"/>
              <w:textAlignment w:val="auto"/>
              <w:rPr>
                <w:rFonts w:ascii="Times New Roman" w:eastAsia="Times New Roman" w:hAnsi="Times New Roman" w:cs="Times New Roman"/>
                <w:b/>
                <w:bCs/>
                <w:color w:val="000000"/>
                <w:kern w:val="0"/>
                <w:sz w:val="26"/>
                <w:szCs w:val="26"/>
                <w:lang w:val="en-US" w:bidi="ar-SA"/>
              </w:rPr>
            </w:pPr>
            <w:r>
              <w:rPr>
                <w:rFonts w:ascii="Times New Roman" w:eastAsia="Times New Roman" w:hAnsi="Times New Roman" w:cs="Times New Roman"/>
                <w:b/>
                <w:bCs/>
                <w:color w:val="000000"/>
                <w:kern w:val="0"/>
                <w:sz w:val="26"/>
                <w:szCs w:val="26"/>
                <w:lang w:bidi="ar-SA"/>
              </w:rPr>
              <w:t>33-</w:t>
            </w:r>
            <w:r>
              <w:rPr>
                <w:rFonts w:ascii="Times New Roman" w:eastAsia="Times New Roman" w:hAnsi="Times New Roman" w:cs="Times New Roman"/>
                <w:b/>
                <w:bCs/>
                <w:color w:val="000000"/>
                <w:kern w:val="0"/>
                <w:sz w:val="26"/>
                <w:szCs w:val="26"/>
                <w:lang w:val="en-US" w:bidi="ar-SA"/>
              </w:rPr>
              <w:t>VI</w:t>
            </w:r>
          </w:p>
        </w:tc>
      </w:tr>
    </w:tbl>
    <w:p w:rsidR="00EF588E" w:rsidRPr="00183171" w:rsidRDefault="00EF588E" w:rsidP="00BC6D5D">
      <w:pPr>
        <w:widowControl/>
        <w:autoSpaceDN/>
        <w:textAlignment w:val="auto"/>
        <w:rPr>
          <w:rFonts w:ascii="Times New Roman" w:eastAsia="Times New Roman" w:hAnsi="Times New Roman" w:cs="Times New Roman"/>
          <w:b/>
          <w:color w:val="000000"/>
          <w:kern w:val="0"/>
          <w:sz w:val="26"/>
          <w:szCs w:val="26"/>
          <w:lang w:bidi="ar-SA"/>
        </w:rPr>
      </w:pPr>
    </w:p>
    <w:p w:rsidR="00EF588E" w:rsidRPr="00183171" w:rsidRDefault="00EF588E" w:rsidP="00BC6D5D">
      <w:pPr>
        <w:widowControl/>
        <w:autoSpaceDN/>
        <w:textAlignment w:val="auto"/>
        <w:rPr>
          <w:rFonts w:ascii="Times New Roman" w:eastAsia="Times New Roman" w:hAnsi="Times New Roman" w:cs="Times New Roman"/>
          <w:color w:val="000000"/>
          <w:kern w:val="0"/>
          <w:sz w:val="26"/>
          <w:szCs w:val="26"/>
          <w:lang w:bidi="ar-SA"/>
        </w:rPr>
      </w:pPr>
    </w:p>
    <w:tbl>
      <w:tblPr>
        <w:tblW w:w="0" w:type="auto"/>
        <w:tblInd w:w="1360" w:type="dxa"/>
        <w:tblLayout w:type="fixed"/>
        <w:tblLook w:val="0000"/>
      </w:tblPr>
      <w:tblGrid>
        <w:gridCol w:w="7058"/>
      </w:tblGrid>
      <w:tr w:rsidR="00EF588E" w:rsidRPr="00183171" w:rsidTr="00183171">
        <w:trPr>
          <w:trHeight w:val="765"/>
        </w:trPr>
        <w:tc>
          <w:tcPr>
            <w:tcW w:w="7058" w:type="dxa"/>
          </w:tcPr>
          <w:p w:rsidR="00EF588E" w:rsidRPr="00183171" w:rsidRDefault="00EF588E" w:rsidP="00BC6D5D">
            <w:pPr>
              <w:widowControl/>
              <w:autoSpaceDN/>
              <w:jc w:val="center"/>
              <w:textAlignment w:val="auto"/>
              <w:rPr>
                <w:rFonts w:ascii="Times New Roman" w:eastAsia="Times New Roman" w:hAnsi="Times New Roman" w:cs="Times New Roman"/>
                <w:b/>
                <w:bCs/>
                <w:color w:val="000000"/>
                <w:kern w:val="0"/>
                <w:sz w:val="26"/>
                <w:szCs w:val="26"/>
                <w:lang w:bidi="ar-SA"/>
              </w:rPr>
            </w:pPr>
            <w:r w:rsidRPr="00183171">
              <w:rPr>
                <w:rFonts w:ascii="Times New Roman" w:eastAsia="Times New Roman" w:hAnsi="Times New Roman" w:cs="Times New Roman"/>
                <w:b/>
                <w:bCs/>
                <w:color w:val="000000"/>
                <w:kern w:val="0"/>
                <w:sz w:val="26"/>
                <w:szCs w:val="26"/>
                <w:lang w:bidi="ar-SA"/>
              </w:rPr>
              <w:t>О внесении изменений в Положение о муниципальной службе в администрации Шатковского муниципального района Нижегородской области, утвержденное решением Земского собрания Шатковского муниципального района Нижегородской области от 27.09.2013 № 61-V</w:t>
            </w:r>
          </w:p>
        </w:tc>
      </w:tr>
    </w:tbl>
    <w:p w:rsidR="00EF588E" w:rsidRPr="00183171" w:rsidRDefault="00EF588E">
      <w:pPr>
        <w:pStyle w:val="ConsPlusNormal"/>
        <w:widowControl/>
        <w:snapToGrid w:val="0"/>
        <w:spacing w:line="276" w:lineRule="auto"/>
        <w:ind w:firstLine="540"/>
        <w:jc w:val="center"/>
        <w:rPr>
          <w:rFonts w:ascii="Times New Roman" w:hAnsi="Times New Roman" w:cs="Times New Roman"/>
          <w:b/>
          <w:color w:val="000000"/>
          <w:kern w:val="0"/>
          <w:sz w:val="24"/>
          <w:szCs w:val="24"/>
          <w:lang w:eastAsia="ru-RU"/>
        </w:rPr>
      </w:pPr>
    </w:p>
    <w:p w:rsidR="00EF588E" w:rsidRPr="00183171" w:rsidRDefault="00EF588E">
      <w:pPr>
        <w:pStyle w:val="ConsPlusNormal"/>
        <w:widowControl/>
        <w:snapToGrid w:val="0"/>
        <w:spacing w:line="276" w:lineRule="auto"/>
        <w:ind w:firstLine="540"/>
        <w:jc w:val="center"/>
        <w:rPr>
          <w:color w:val="000000"/>
          <w:sz w:val="24"/>
          <w:szCs w:val="24"/>
        </w:rPr>
      </w:pPr>
    </w:p>
    <w:p w:rsidR="00EF588E" w:rsidRPr="00183171" w:rsidRDefault="00EF588E">
      <w:pPr>
        <w:widowControl/>
        <w:suppressAutoHyphens w:val="0"/>
        <w:spacing w:line="276" w:lineRule="auto"/>
        <w:ind w:firstLine="176"/>
        <w:jc w:val="center"/>
        <w:textAlignment w:val="auto"/>
        <w:rPr>
          <w:rFonts w:ascii="Times New Roman" w:eastAsia="Times New Roman" w:hAnsi="Times New Roman" w:cs="Times New Roman"/>
          <w:b/>
          <w:color w:val="000000"/>
          <w:kern w:val="0"/>
          <w:sz w:val="24"/>
          <w:lang w:eastAsia="ru-RU" w:bidi="ar-SA"/>
        </w:rPr>
      </w:pPr>
    </w:p>
    <w:p w:rsidR="00EF588E" w:rsidRPr="00183171" w:rsidRDefault="00EF588E" w:rsidP="009C146F">
      <w:pPr>
        <w:widowControl/>
        <w:suppressAutoHyphens w:val="0"/>
        <w:spacing w:line="276" w:lineRule="auto"/>
        <w:ind w:firstLine="284"/>
        <w:jc w:val="both"/>
        <w:textAlignment w:val="auto"/>
        <w:rPr>
          <w:rFonts w:ascii="Times New Roman" w:eastAsia="Times New Roman" w:hAnsi="Times New Roman" w:cs="Times New Roman"/>
          <w:color w:val="000000"/>
          <w:kern w:val="0"/>
          <w:sz w:val="26"/>
          <w:szCs w:val="26"/>
          <w:lang w:eastAsia="ru-RU" w:bidi="ar-SA"/>
        </w:rPr>
      </w:pPr>
      <w:r w:rsidRPr="00183171">
        <w:rPr>
          <w:rFonts w:ascii="Times New Roman" w:eastAsia="Times New Roman" w:hAnsi="Times New Roman" w:cs="Times New Roman"/>
          <w:color w:val="000000"/>
          <w:kern w:val="0"/>
          <w:sz w:val="26"/>
          <w:szCs w:val="26"/>
          <w:lang w:eastAsia="ru-RU" w:bidi="ar-SA"/>
        </w:rPr>
        <w:t>В соответствии с Федеральным З</w:t>
      </w:r>
      <w:r w:rsidRPr="00183171">
        <w:rPr>
          <w:rFonts w:ascii="Times New Roman" w:hAnsi="Times New Roman" w:cs="Times New Roman"/>
          <w:color w:val="000000"/>
          <w:sz w:val="26"/>
          <w:szCs w:val="26"/>
        </w:rPr>
        <w:t>аконом от 03 апреля 2017 года  № 64-ФЗ «О внесении изменений в отдельные законодательные акты Российской Федерации в целях совершения государстве</w:t>
      </w:r>
      <w:r w:rsidRPr="00183171">
        <w:rPr>
          <w:rFonts w:ascii="Times New Roman" w:hAnsi="Times New Roman" w:cs="Times New Roman"/>
          <w:color w:val="000000"/>
          <w:sz w:val="26"/>
          <w:szCs w:val="26"/>
        </w:rPr>
        <w:t>н</w:t>
      </w:r>
      <w:r w:rsidRPr="00183171">
        <w:rPr>
          <w:rFonts w:ascii="Times New Roman" w:hAnsi="Times New Roman" w:cs="Times New Roman"/>
          <w:color w:val="000000"/>
          <w:sz w:val="26"/>
          <w:szCs w:val="26"/>
        </w:rPr>
        <w:t>ной политики в области противодействия коррупции»</w:t>
      </w:r>
      <w:r w:rsidRPr="00183171">
        <w:rPr>
          <w:rFonts w:ascii="Times New Roman" w:eastAsia="Times New Roman" w:hAnsi="Times New Roman" w:cs="Times New Roman"/>
          <w:color w:val="000000"/>
          <w:kern w:val="0"/>
          <w:sz w:val="26"/>
          <w:szCs w:val="26"/>
          <w:lang w:eastAsia="ru-RU" w:bidi="ar-SA"/>
        </w:rPr>
        <w:t>,</w:t>
      </w:r>
    </w:p>
    <w:p w:rsidR="00EF588E" w:rsidRPr="00183171" w:rsidRDefault="00EF588E" w:rsidP="009C146F">
      <w:pPr>
        <w:widowControl/>
        <w:suppressAutoHyphens w:val="0"/>
        <w:spacing w:line="276" w:lineRule="auto"/>
        <w:ind w:firstLine="284"/>
        <w:jc w:val="both"/>
        <w:textAlignment w:val="auto"/>
        <w:rPr>
          <w:color w:val="000000"/>
          <w:sz w:val="26"/>
          <w:szCs w:val="26"/>
        </w:rPr>
      </w:pPr>
    </w:p>
    <w:p w:rsidR="00EF588E" w:rsidRPr="00183171" w:rsidRDefault="00EF588E" w:rsidP="009C146F">
      <w:pPr>
        <w:widowControl/>
        <w:suppressAutoHyphens w:val="0"/>
        <w:spacing w:before="100" w:line="276" w:lineRule="auto"/>
        <w:ind w:firstLine="284"/>
        <w:jc w:val="center"/>
        <w:textAlignment w:val="auto"/>
        <w:rPr>
          <w:rFonts w:ascii="Times New Roman" w:eastAsia="Times New Roman" w:hAnsi="Times New Roman" w:cs="Times New Roman"/>
          <w:b/>
          <w:color w:val="000000"/>
          <w:kern w:val="0"/>
          <w:sz w:val="26"/>
          <w:szCs w:val="26"/>
          <w:lang w:eastAsia="ru-RU" w:bidi="ar-SA"/>
        </w:rPr>
      </w:pPr>
      <w:r w:rsidRPr="00183171">
        <w:rPr>
          <w:rFonts w:ascii="Times New Roman" w:eastAsia="Times New Roman" w:hAnsi="Times New Roman" w:cs="Times New Roman"/>
          <w:b/>
          <w:color w:val="000000"/>
          <w:kern w:val="0"/>
          <w:sz w:val="26"/>
          <w:szCs w:val="26"/>
          <w:lang w:eastAsia="ru-RU" w:bidi="ar-SA"/>
        </w:rPr>
        <w:t>Земское собрание РЕШИЛО:</w:t>
      </w:r>
    </w:p>
    <w:p w:rsidR="00EF588E" w:rsidRPr="00183171" w:rsidRDefault="00EF588E" w:rsidP="00412A55">
      <w:pPr>
        <w:pStyle w:val="a2"/>
        <w:ind w:firstLine="284"/>
        <w:jc w:val="both"/>
        <w:rPr>
          <w:rFonts w:ascii="Times New Roman" w:hAnsi="Times New Roman" w:cs="Times New Roman"/>
          <w:color w:val="000000"/>
          <w:sz w:val="26"/>
          <w:szCs w:val="26"/>
          <w:lang w:eastAsia="ru-RU"/>
        </w:rPr>
      </w:pPr>
    </w:p>
    <w:p w:rsidR="00EF588E" w:rsidRDefault="00EF588E" w:rsidP="00412A55">
      <w:pPr>
        <w:pStyle w:val="a2"/>
        <w:ind w:firstLine="284"/>
        <w:jc w:val="both"/>
        <w:rPr>
          <w:rFonts w:ascii="Times New Roman" w:hAnsi="Times New Roman" w:cs="Times New Roman"/>
          <w:color w:val="000000"/>
          <w:sz w:val="26"/>
          <w:szCs w:val="26"/>
        </w:rPr>
      </w:pPr>
      <w:r w:rsidRPr="00183171">
        <w:rPr>
          <w:rFonts w:ascii="Times New Roman" w:hAnsi="Times New Roman" w:cs="Times New Roman"/>
          <w:color w:val="000000"/>
          <w:sz w:val="26"/>
          <w:szCs w:val="26"/>
          <w:lang w:val="en-US" w:eastAsia="ru-RU"/>
        </w:rPr>
        <w:t>I</w:t>
      </w:r>
      <w:r>
        <w:rPr>
          <w:rFonts w:ascii="Times New Roman" w:hAnsi="Times New Roman" w:cs="Times New Roman"/>
          <w:color w:val="000000"/>
          <w:sz w:val="26"/>
          <w:szCs w:val="26"/>
          <w:lang w:eastAsia="ru-RU"/>
        </w:rPr>
        <w:t>.</w:t>
      </w:r>
      <w:r w:rsidRPr="00183171">
        <w:rPr>
          <w:rFonts w:ascii="Times New Roman" w:hAnsi="Times New Roman" w:cs="Times New Roman"/>
          <w:color w:val="000000"/>
          <w:sz w:val="26"/>
          <w:szCs w:val="26"/>
          <w:lang w:eastAsia="ru-RU"/>
        </w:rPr>
        <w:t xml:space="preserve">Внести в </w:t>
      </w:r>
      <w:r w:rsidRPr="00183171">
        <w:rPr>
          <w:rFonts w:ascii="Times New Roman" w:hAnsi="Times New Roman" w:cs="Times New Roman"/>
          <w:color w:val="000000"/>
          <w:sz w:val="26"/>
          <w:szCs w:val="26"/>
        </w:rPr>
        <w:t xml:space="preserve">Положение о муниципальной службе в администрации Шатковского муниципального района Нижегородской области, утвержденное решением Земского собрания Шатковского муниципального района Нижегородской области от 27.09.2013  № 61  (с изменениями, внесенными в Положение решениями Земского собрания </w:t>
      </w:r>
      <w:r w:rsidRPr="00183171">
        <w:rPr>
          <w:rFonts w:ascii="Times New Roman" w:hAnsi="Times New Roman" w:cs="Times New Roman"/>
          <w:color w:val="000000"/>
          <w:sz w:val="26"/>
          <w:szCs w:val="26"/>
          <w:lang w:eastAsia="ru-RU"/>
        </w:rPr>
        <w:t>от 15.08.2014 № 52-</w:t>
      </w:r>
      <w:r w:rsidRPr="00183171">
        <w:rPr>
          <w:rFonts w:ascii="Times New Roman" w:hAnsi="Times New Roman" w:cs="Times New Roman"/>
          <w:color w:val="000000"/>
          <w:sz w:val="26"/>
          <w:szCs w:val="26"/>
          <w:lang w:val="en-US" w:eastAsia="ru-RU"/>
        </w:rPr>
        <w:t>V</w:t>
      </w:r>
      <w:r w:rsidRPr="00183171">
        <w:rPr>
          <w:rFonts w:ascii="Times New Roman" w:hAnsi="Times New Roman" w:cs="Times New Roman"/>
          <w:color w:val="000000"/>
          <w:sz w:val="26"/>
          <w:szCs w:val="26"/>
          <w:lang w:eastAsia="ru-RU"/>
        </w:rPr>
        <w:t xml:space="preserve">, </w:t>
      </w:r>
      <w:r w:rsidRPr="00183171">
        <w:rPr>
          <w:rFonts w:ascii="Times New Roman" w:hAnsi="Times New Roman" w:cs="Times New Roman"/>
          <w:color w:val="000000"/>
          <w:sz w:val="26"/>
          <w:szCs w:val="26"/>
          <w:lang w:eastAsia="ru-RU" w:bidi="ar-SA"/>
        </w:rPr>
        <w:t>от 10.04.2015 № 14-</w:t>
      </w:r>
      <w:r w:rsidRPr="00183171">
        <w:rPr>
          <w:rFonts w:ascii="Times New Roman" w:hAnsi="Times New Roman" w:cs="Times New Roman"/>
          <w:color w:val="000000"/>
          <w:sz w:val="26"/>
          <w:szCs w:val="26"/>
          <w:lang w:val="en-US" w:eastAsia="ru-RU" w:bidi="ar-SA"/>
        </w:rPr>
        <w:t>V</w:t>
      </w:r>
      <w:r w:rsidRPr="00183171">
        <w:rPr>
          <w:rFonts w:ascii="Times New Roman" w:hAnsi="Times New Roman" w:cs="Times New Roman"/>
          <w:color w:val="000000"/>
          <w:sz w:val="26"/>
          <w:szCs w:val="26"/>
          <w:lang w:eastAsia="ru-RU" w:bidi="ar-SA"/>
        </w:rPr>
        <w:t>,</w:t>
      </w:r>
      <w:r w:rsidRPr="00183171">
        <w:rPr>
          <w:rFonts w:ascii="Times New Roman" w:hAnsi="Times New Roman" w:cs="Times New Roman"/>
          <w:color w:val="000000"/>
          <w:sz w:val="26"/>
          <w:szCs w:val="26"/>
          <w:lang w:eastAsia="ru-RU"/>
        </w:rPr>
        <w:t xml:space="preserve"> </w:t>
      </w:r>
      <w:r w:rsidRPr="00183171">
        <w:rPr>
          <w:rFonts w:ascii="Times New Roman" w:hAnsi="Times New Roman" w:cs="Times New Roman"/>
          <w:color w:val="000000"/>
          <w:sz w:val="26"/>
          <w:szCs w:val="26"/>
          <w:lang w:eastAsia="ru-RU" w:bidi="ar-SA"/>
        </w:rPr>
        <w:t>от 20.11.2015 № 30-</w:t>
      </w:r>
      <w:r w:rsidRPr="00183171">
        <w:rPr>
          <w:rFonts w:ascii="Times New Roman" w:hAnsi="Times New Roman" w:cs="Times New Roman"/>
          <w:color w:val="000000"/>
          <w:sz w:val="26"/>
          <w:szCs w:val="26"/>
          <w:lang w:val="en-US" w:eastAsia="ru-RU" w:bidi="ar-SA"/>
        </w:rPr>
        <w:t>VI</w:t>
      </w:r>
      <w:r w:rsidRPr="00183171">
        <w:rPr>
          <w:rFonts w:ascii="Times New Roman" w:hAnsi="Times New Roman" w:cs="Times New Roman"/>
          <w:color w:val="000000"/>
          <w:sz w:val="26"/>
          <w:szCs w:val="26"/>
          <w:lang w:eastAsia="ru-RU" w:bidi="ar-SA"/>
        </w:rPr>
        <w:t>,</w:t>
      </w:r>
      <w:r w:rsidRPr="00183171">
        <w:rPr>
          <w:rFonts w:ascii="Times New Roman" w:hAnsi="Times New Roman" w:cs="Times New Roman"/>
          <w:color w:val="000000"/>
          <w:sz w:val="26"/>
          <w:szCs w:val="26"/>
          <w:lang w:eastAsia="ru-RU"/>
        </w:rPr>
        <w:t xml:space="preserve"> </w:t>
      </w:r>
      <w:r w:rsidRPr="00183171">
        <w:rPr>
          <w:rFonts w:ascii="Times New Roman" w:hAnsi="Times New Roman" w:cs="Times New Roman"/>
          <w:color w:val="000000"/>
          <w:sz w:val="26"/>
          <w:szCs w:val="26"/>
          <w:lang w:eastAsia="ru-RU" w:bidi="ar-SA"/>
        </w:rPr>
        <w:t>от 24.12.2015 № 43-</w:t>
      </w:r>
      <w:r w:rsidRPr="00183171">
        <w:rPr>
          <w:rFonts w:ascii="Times New Roman" w:hAnsi="Times New Roman" w:cs="Times New Roman"/>
          <w:color w:val="000000"/>
          <w:sz w:val="26"/>
          <w:szCs w:val="26"/>
          <w:lang w:val="en-US" w:eastAsia="ru-RU" w:bidi="ar-SA"/>
        </w:rPr>
        <w:t>VI</w:t>
      </w:r>
      <w:r w:rsidRPr="00183171">
        <w:rPr>
          <w:rFonts w:ascii="Times New Roman" w:hAnsi="Times New Roman" w:cs="Times New Roman"/>
          <w:color w:val="000000"/>
          <w:sz w:val="26"/>
          <w:szCs w:val="26"/>
          <w:lang w:eastAsia="ru-RU" w:bidi="ar-SA"/>
        </w:rPr>
        <w:t>;</w:t>
      </w:r>
      <w:r w:rsidRPr="00183171">
        <w:rPr>
          <w:rFonts w:ascii="Times New Roman" w:hAnsi="Times New Roman" w:cs="Times New Roman"/>
          <w:color w:val="000000"/>
          <w:sz w:val="26"/>
          <w:szCs w:val="26"/>
          <w:lang w:eastAsia="ru-RU"/>
        </w:rPr>
        <w:t xml:space="preserve"> </w:t>
      </w:r>
      <w:r w:rsidRPr="00183171">
        <w:rPr>
          <w:rFonts w:ascii="Times New Roman" w:hAnsi="Times New Roman" w:cs="Times New Roman"/>
          <w:color w:val="000000"/>
          <w:sz w:val="26"/>
          <w:szCs w:val="26"/>
          <w:lang w:eastAsia="ru-RU" w:bidi="ar-SA"/>
        </w:rPr>
        <w:t>от 15.04.2016 № 22-</w:t>
      </w:r>
      <w:r w:rsidRPr="00183171">
        <w:rPr>
          <w:rFonts w:ascii="Times New Roman" w:hAnsi="Times New Roman" w:cs="Times New Roman"/>
          <w:color w:val="000000"/>
          <w:sz w:val="26"/>
          <w:szCs w:val="26"/>
          <w:lang w:val="en-US" w:eastAsia="ru-RU" w:bidi="ar-SA"/>
        </w:rPr>
        <w:t>VI</w:t>
      </w:r>
      <w:r w:rsidRPr="00183171">
        <w:rPr>
          <w:rFonts w:ascii="Times New Roman" w:hAnsi="Times New Roman" w:cs="Times New Roman"/>
          <w:color w:val="000000"/>
          <w:sz w:val="26"/>
          <w:szCs w:val="26"/>
          <w:lang w:eastAsia="ru-RU" w:bidi="ar-SA"/>
        </w:rPr>
        <w:t>;</w:t>
      </w:r>
      <w:r w:rsidRPr="00183171">
        <w:rPr>
          <w:rFonts w:ascii="Times New Roman" w:hAnsi="Times New Roman" w:cs="Times New Roman"/>
          <w:color w:val="000000"/>
          <w:sz w:val="26"/>
          <w:szCs w:val="26"/>
          <w:lang w:eastAsia="ru-RU"/>
        </w:rPr>
        <w:t xml:space="preserve"> </w:t>
      </w:r>
      <w:r w:rsidRPr="00183171">
        <w:rPr>
          <w:rFonts w:ascii="Times New Roman" w:hAnsi="Times New Roman" w:cs="Times New Roman"/>
          <w:color w:val="000000"/>
          <w:sz w:val="26"/>
          <w:szCs w:val="26"/>
          <w:lang w:eastAsia="ru-RU" w:bidi="ar-SA"/>
        </w:rPr>
        <w:t>от 10.06.2016 № 30-</w:t>
      </w:r>
      <w:r w:rsidRPr="00183171">
        <w:rPr>
          <w:rFonts w:ascii="Times New Roman" w:hAnsi="Times New Roman" w:cs="Times New Roman"/>
          <w:color w:val="000000"/>
          <w:sz w:val="26"/>
          <w:szCs w:val="26"/>
          <w:lang w:val="en-US" w:eastAsia="ru-RU" w:bidi="ar-SA"/>
        </w:rPr>
        <w:t>VI</w:t>
      </w:r>
      <w:r w:rsidRPr="00183171">
        <w:rPr>
          <w:rFonts w:ascii="Times New Roman" w:hAnsi="Times New Roman" w:cs="Times New Roman"/>
          <w:color w:val="000000"/>
          <w:sz w:val="26"/>
          <w:szCs w:val="26"/>
          <w:lang w:eastAsia="ru-RU" w:bidi="ar-SA"/>
        </w:rPr>
        <w:t>;</w:t>
      </w:r>
      <w:r w:rsidRPr="00183171">
        <w:rPr>
          <w:rFonts w:ascii="Times New Roman" w:hAnsi="Times New Roman" w:cs="Times New Roman"/>
          <w:color w:val="000000"/>
          <w:sz w:val="26"/>
          <w:szCs w:val="26"/>
          <w:lang w:eastAsia="ru-RU"/>
        </w:rPr>
        <w:t xml:space="preserve"> </w:t>
      </w:r>
      <w:r w:rsidRPr="00183171">
        <w:rPr>
          <w:rFonts w:ascii="Times New Roman" w:hAnsi="Times New Roman" w:cs="Times New Roman"/>
          <w:color w:val="000000"/>
          <w:sz w:val="26"/>
          <w:szCs w:val="26"/>
          <w:lang w:eastAsia="ru-RU" w:bidi="ar-SA"/>
        </w:rPr>
        <w:t>от 30.09.2016 № 57-</w:t>
      </w:r>
      <w:r w:rsidRPr="00183171">
        <w:rPr>
          <w:rFonts w:ascii="Times New Roman" w:hAnsi="Times New Roman" w:cs="Times New Roman"/>
          <w:color w:val="000000"/>
          <w:sz w:val="26"/>
          <w:szCs w:val="26"/>
          <w:lang w:val="en-US" w:eastAsia="ru-RU" w:bidi="ar-SA"/>
        </w:rPr>
        <w:t>VI</w:t>
      </w:r>
      <w:r w:rsidRPr="00183171">
        <w:rPr>
          <w:rFonts w:ascii="Times New Roman" w:hAnsi="Times New Roman" w:cs="Times New Roman"/>
          <w:color w:val="000000"/>
          <w:sz w:val="26"/>
          <w:szCs w:val="26"/>
          <w:lang w:eastAsia="ru-RU" w:bidi="ar-SA"/>
        </w:rPr>
        <w:t>;</w:t>
      </w:r>
      <w:r w:rsidRPr="00183171">
        <w:rPr>
          <w:rFonts w:ascii="Times New Roman" w:hAnsi="Times New Roman" w:cs="Times New Roman"/>
          <w:i/>
          <w:color w:val="000000"/>
          <w:sz w:val="26"/>
          <w:szCs w:val="26"/>
          <w:lang w:eastAsia="ru-RU"/>
        </w:rPr>
        <w:t xml:space="preserve"> </w:t>
      </w:r>
      <w:r w:rsidRPr="00183171">
        <w:rPr>
          <w:rFonts w:ascii="Times New Roman" w:hAnsi="Times New Roman" w:cs="Times New Roman"/>
          <w:color w:val="000000"/>
          <w:sz w:val="26"/>
          <w:szCs w:val="26"/>
          <w:lang w:eastAsia="ru-RU"/>
        </w:rPr>
        <w:t>от 23.12.2016 № 86-</w:t>
      </w:r>
      <w:r w:rsidRPr="00183171">
        <w:rPr>
          <w:rFonts w:ascii="Times New Roman" w:hAnsi="Times New Roman" w:cs="Times New Roman"/>
          <w:color w:val="000000"/>
          <w:sz w:val="26"/>
          <w:szCs w:val="26"/>
          <w:lang w:val="en-US" w:eastAsia="ru-RU"/>
        </w:rPr>
        <w:t>VI</w:t>
      </w:r>
      <w:r w:rsidRPr="00183171">
        <w:rPr>
          <w:rFonts w:ascii="Times New Roman" w:hAnsi="Times New Roman" w:cs="Times New Roman"/>
          <w:color w:val="000000"/>
          <w:sz w:val="26"/>
          <w:szCs w:val="26"/>
          <w:lang w:eastAsia="ru-RU"/>
        </w:rPr>
        <w:t xml:space="preserve">) </w:t>
      </w:r>
      <w:r w:rsidRPr="00183171">
        <w:rPr>
          <w:rFonts w:ascii="Times New Roman" w:hAnsi="Times New Roman" w:cs="Times New Roman"/>
          <w:color w:val="000000"/>
          <w:sz w:val="26"/>
          <w:szCs w:val="26"/>
        </w:rPr>
        <w:t xml:space="preserve">следующие изменения:  </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1) в пункте 4.5 статьи 4 главы 2 слово "профессионального" исключить;</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 xml:space="preserve">2) в </w:t>
      </w:r>
      <w:hyperlink r:id="rId8" w:history="1">
        <w:r w:rsidRPr="00183171">
          <w:rPr>
            <w:rFonts w:ascii="Times New Roman" w:hAnsi="Times New Roman" w:cs="Times New Roman"/>
            <w:color w:val="000000"/>
            <w:sz w:val="26"/>
            <w:szCs w:val="26"/>
            <w:lang w:eastAsia="ru-RU" w:bidi="ar-SA"/>
          </w:rPr>
          <w:t>статье 5</w:t>
        </w:r>
      </w:hyperlink>
      <w:r w:rsidRPr="00183171">
        <w:rPr>
          <w:rFonts w:ascii="Times New Roman" w:hAnsi="Times New Roman" w:cs="Times New Roman"/>
          <w:color w:val="000000"/>
          <w:sz w:val="26"/>
          <w:szCs w:val="26"/>
          <w:lang w:eastAsia="ru-RU" w:bidi="ar-SA"/>
        </w:rPr>
        <w:t>.4 :</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 xml:space="preserve">а) </w:t>
      </w:r>
      <w:hyperlink r:id="rId9" w:history="1">
        <w:r w:rsidRPr="00183171">
          <w:rPr>
            <w:rFonts w:ascii="Times New Roman" w:hAnsi="Times New Roman" w:cs="Times New Roman"/>
            <w:color w:val="000000"/>
            <w:sz w:val="26"/>
            <w:szCs w:val="26"/>
            <w:lang w:eastAsia="ru-RU" w:bidi="ar-SA"/>
          </w:rPr>
          <w:t>абзац седьмой пункта 5.4</w:t>
        </w:r>
      </w:hyperlink>
      <w:r w:rsidRPr="00183171">
        <w:rPr>
          <w:rFonts w:ascii="Times New Roman" w:hAnsi="Times New Roman" w:cs="Times New Roman"/>
          <w:color w:val="000000"/>
          <w:sz w:val="26"/>
          <w:szCs w:val="26"/>
          <w:lang w:eastAsia="ru-RU" w:bidi="ar-SA"/>
        </w:rPr>
        <w:t xml:space="preserve"> признать утратившим силу;</w:t>
      </w:r>
    </w:p>
    <w:p w:rsidR="00EF588E" w:rsidRPr="00183171" w:rsidRDefault="00EF588E" w:rsidP="00412A55">
      <w:pPr>
        <w:pStyle w:val="a2"/>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 xml:space="preserve">    б) </w:t>
      </w:r>
      <w:hyperlink r:id="rId10" w:history="1">
        <w:r w:rsidRPr="00183171">
          <w:rPr>
            <w:rFonts w:ascii="Times New Roman" w:hAnsi="Times New Roman" w:cs="Times New Roman"/>
            <w:color w:val="000000"/>
            <w:sz w:val="26"/>
            <w:szCs w:val="26"/>
            <w:lang w:eastAsia="ru-RU" w:bidi="ar-SA"/>
          </w:rPr>
          <w:t>дополнить</w:t>
        </w:r>
      </w:hyperlink>
      <w:r w:rsidRPr="00183171">
        <w:rPr>
          <w:rFonts w:ascii="Times New Roman" w:hAnsi="Times New Roman" w:cs="Times New Roman"/>
          <w:color w:val="000000"/>
          <w:sz w:val="26"/>
          <w:szCs w:val="26"/>
          <w:lang w:eastAsia="ru-RU" w:bidi="ar-SA"/>
        </w:rPr>
        <w:t xml:space="preserve"> пунктом 5.4.1. следующего содержания:</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"5.4.1. Первый классный чин присваивается муниципальному служащему:</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1) впервые поступившему на муниципальную службу и не имеющему классного чина муниципальной службы;</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2) при назначении муниципального служащего на должность муниципальной службы, которая относится к более высокой группе должностей муниципальной службы, чем замещаемая им ранее.";</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 xml:space="preserve">в) </w:t>
      </w:r>
      <w:hyperlink r:id="rId11" w:history="1">
        <w:r w:rsidRPr="00183171">
          <w:rPr>
            <w:rFonts w:ascii="Times New Roman" w:hAnsi="Times New Roman" w:cs="Times New Roman"/>
            <w:color w:val="000000"/>
            <w:sz w:val="26"/>
            <w:szCs w:val="26"/>
            <w:lang w:eastAsia="ru-RU" w:bidi="ar-SA"/>
          </w:rPr>
          <w:t>пункт 5.5</w:t>
        </w:r>
      </w:hyperlink>
      <w:r w:rsidRPr="00183171">
        <w:rPr>
          <w:rFonts w:ascii="Times New Roman" w:hAnsi="Times New Roman" w:cs="Times New Roman"/>
          <w:color w:val="000000"/>
          <w:sz w:val="26"/>
          <w:szCs w:val="26"/>
          <w:lang w:eastAsia="ru-RU" w:bidi="ar-SA"/>
        </w:rPr>
        <w:t xml:space="preserve"> изложить в следующей редакции:</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"5.5. Первый классный чин присваивается муниципальному служащему по истечении трех месяцев после назначения муниципального служащего на должность муниципальной службы.</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В случае, если муниципальному служащему устанавливалось испытание, первый классный чин присваивается муниципальному служащему по окончании установленного условиями трудового договора срока испытания, но не ранее срока, указанного в абзаце первом настоящей ч</w:t>
      </w:r>
      <w:r w:rsidRPr="00183171">
        <w:rPr>
          <w:rFonts w:ascii="Times New Roman" w:hAnsi="Times New Roman" w:cs="Times New Roman"/>
          <w:color w:val="000000"/>
          <w:sz w:val="26"/>
          <w:szCs w:val="26"/>
          <w:lang w:eastAsia="ru-RU" w:bidi="ar-SA"/>
        </w:rPr>
        <w:t>а</w:t>
      </w:r>
      <w:r w:rsidRPr="00183171">
        <w:rPr>
          <w:rFonts w:ascii="Times New Roman" w:hAnsi="Times New Roman" w:cs="Times New Roman"/>
          <w:color w:val="000000"/>
          <w:sz w:val="26"/>
          <w:szCs w:val="26"/>
          <w:lang w:eastAsia="ru-RU" w:bidi="ar-SA"/>
        </w:rPr>
        <w:t>сти.";</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 xml:space="preserve">г) </w:t>
      </w:r>
      <w:hyperlink r:id="rId12" w:history="1">
        <w:r w:rsidRPr="00183171">
          <w:rPr>
            <w:rFonts w:ascii="Times New Roman" w:hAnsi="Times New Roman" w:cs="Times New Roman"/>
            <w:color w:val="000000"/>
            <w:sz w:val="26"/>
            <w:szCs w:val="26"/>
            <w:lang w:eastAsia="ru-RU" w:bidi="ar-SA"/>
          </w:rPr>
          <w:t>пункт 5.8</w:t>
        </w:r>
      </w:hyperlink>
      <w:r w:rsidRPr="00183171">
        <w:rPr>
          <w:rFonts w:ascii="Times New Roman" w:hAnsi="Times New Roman" w:cs="Times New Roman"/>
          <w:color w:val="000000"/>
          <w:sz w:val="26"/>
          <w:szCs w:val="26"/>
          <w:lang w:eastAsia="ru-RU" w:bidi="ar-SA"/>
        </w:rPr>
        <w:t xml:space="preserve"> изложить в следующей редакции:</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"5.8. Муниципальным служащим классные чины присваиваются после сдачи ими квалификационного экзамена.";</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 xml:space="preserve">д) в </w:t>
      </w:r>
      <w:hyperlink r:id="rId13" w:history="1">
        <w:r w:rsidRPr="00183171">
          <w:rPr>
            <w:rFonts w:ascii="Times New Roman" w:hAnsi="Times New Roman" w:cs="Times New Roman"/>
            <w:color w:val="000000"/>
            <w:sz w:val="26"/>
            <w:szCs w:val="26"/>
            <w:lang w:eastAsia="ru-RU" w:bidi="ar-SA"/>
          </w:rPr>
          <w:t>пункте 5.8</w:t>
        </w:r>
      </w:hyperlink>
      <w:r w:rsidRPr="00183171">
        <w:rPr>
          <w:rFonts w:ascii="Times New Roman" w:hAnsi="Times New Roman" w:cs="Times New Roman"/>
          <w:color w:val="000000"/>
          <w:sz w:val="26"/>
          <w:szCs w:val="26"/>
          <w:lang w:eastAsia="ru-RU" w:bidi="ar-SA"/>
        </w:rPr>
        <w:t>.1.:</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hyperlink r:id="rId14" w:history="1">
        <w:r w:rsidRPr="00183171">
          <w:rPr>
            <w:rFonts w:ascii="Times New Roman" w:hAnsi="Times New Roman" w:cs="Times New Roman"/>
            <w:color w:val="000000"/>
            <w:sz w:val="26"/>
            <w:szCs w:val="26"/>
            <w:lang w:eastAsia="ru-RU" w:bidi="ar-SA"/>
          </w:rPr>
          <w:t>абзац первый</w:t>
        </w:r>
      </w:hyperlink>
      <w:r w:rsidRPr="00183171">
        <w:rPr>
          <w:rFonts w:ascii="Times New Roman" w:hAnsi="Times New Roman" w:cs="Times New Roman"/>
          <w:color w:val="000000"/>
          <w:sz w:val="26"/>
          <w:szCs w:val="26"/>
          <w:lang w:eastAsia="ru-RU" w:bidi="ar-SA"/>
        </w:rPr>
        <w:t xml:space="preserve"> изложить в следующей редакции:</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"5.8.1</w:t>
      </w:r>
      <w:r>
        <w:rPr>
          <w:rFonts w:ascii="Times New Roman" w:hAnsi="Times New Roman" w:cs="Times New Roman"/>
          <w:color w:val="000000"/>
          <w:sz w:val="26"/>
          <w:szCs w:val="26"/>
          <w:lang w:eastAsia="ru-RU" w:bidi="ar-SA"/>
        </w:rPr>
        <w:t xml:space="preserve">. </w:t>
      </w:r>
      <w:r w:rsidRPr="00183171">
        <w:rPr>
          <w:rFonts w:ascii="Times New Roman" w:hAnsi="Times New Roman" w:cs="Times New Roman"/>
          <w:color w:val="000000"/>
          <w:sz w:val="26"/>
          <w:szCs w:val="26"/>
          <w:lang w:eastAsia="ru-RU" w:bidi="ar-SA"/>
        </w:rPr>
        <w:t>Муниципальному  служащему,  замещающему  должность  главы местной администрации  по  контракту,  по  истечении  трех месяцев после назначения присваивается классный чин:";</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hyperlink r:id="rId15" w:history="1">
        <w:r w:rsidRPr="00183171">
          <w:rPr>
            <w:rFonts w:ascii="Times New Roman" w:hAnsi="Times New Roman" w:cs="Times New Roman"/>
            <w:color w:val="000000"/>
            <w:sz w:val="26"/>
            <w:szCs w:val="26"/>
            <w:lang w:eastAsia="ru-RU" w:bidi="ar-SA"/>
          </w:rPr>
          <w:t>абзац четвертый</w:t>
        </w:r>
      </w:hyperlink>
      <w:r w:rsidRPr="00183171">
        <w:rPr>
          <w:rFonts w:ascii="Times New Roman" w:hAnsi="Times New Roman" w:cs="Times New Roman"/>
          <w:color w:val="000000"/>
          <w:sz w:val="26"/>
          <w:szCs w:val="26"/>
          <w:lang w:eastAsia="ru-RU" w:bidi="ar-SA"/>
        </w:rPr>
        <w:t xml:space="preserve"> признать утратившим силу;</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 xml:space="preserve">е) </w:t>
      </w:r>
      <w:hyperlink r:id="rId16" w:history="1">
        <w:r w:rsidRPr="00183171">
          <w:rPr>
            <w:rFonts w:ascii="Times New Roman" w:hAnsi="Times New Roman" w:cs="Times New Roman"/>
            <w:color w:val="000000"/>
            <w:sz w:val="26"/>
            <w:szCs w:val="26"/>
            <w:lang w:eastAsia="ru-RU" w:bidi="ar-SA"/>
          </w:rPr>
          <w:t>абзац второй пункта 5.12</w:t>
        </w:r>
      </w:hyperlink>
      <w:r w:rsidRPr="00183171">
        <w:rPr>
          <w:rFonts w:ascii="Times New Roman" w:hAnsi="Times New Roman" w:cs="Times New Roman"/>
          <w:color w:val="000000"/>
          <w:sz w:val="26"/>
          <w:szCs w:val="26"/>
          <w:lang w:eastAsia="ru-RU" w:bidi="ar-SA"/>
        </w:rPr>
        <w:t xml:space="preserve"> признать утратившим силу;</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 xml:space="preserve">ж) </w:t>
      </w:r>
      <w:hyperlink r:id="rId17" w:history="1">
        <w:r w:rsidRPr="00183171">
          <w:rPr>
            <w:rFonts w:ascii="Times New Roman" w:hAnsi="Times New Roman" w:cs="Times New Roman"/>
            <w:color w:val="000000"/>
            <w:sz w:val="26"/>
            <w:szCs w:val="26"/>
            <w:lang w:eastAsia="ru-RU" w:bidi="ar-SA"/>
          </w:rPr>
          <w:t>пункт 5.13</w:t>
        </w:r>
      </w:hyperlink>
      <w:r w:rsidRPr="00183171">
        <w:rPr>
          <w:rFonts w:ascii="Times New Roman" w:hAnsi="Times New Roman" w:cs="Times New Roman"/>
          <w:color w:val="000000"/>
          <w:sz w:val="26"/>
          <w:szCs w:val="26"/>
          <w:lang w:eastAsia="ru-RU" w:bidi="ar-SA"/>
        </w:rPr>
        <w:t xml:space="preserve"> признать утратившей силу;</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 xml:space="preserve">з) в </w:t>
      </w:r>
      <w:hyperlink r:id="rId18" w:history="1">
        <w:r w:rsidRPr="00183171">
          <w:rPr>
            <w:rFonts w:ascii="Times New Roman" w:hAnsi="Times New Roman" w:cs="Times New Roman"/>
            <w:color w:val="000000"/>
            <w:sz w:val="26"/>
            <w:szCs w:val="26"/>
            <w:lang w:eastAsia="ru-RU" w:bidi="ar-SA"/>
          </w:rPr>
          <w:t>пункте 5.14</w:t>
        </w:r>
      </w:hyperlink>
      <w:r w:rsidRPr="00183171">
        <w:rPr>
          <w:rFonts w:ascii="Times New Roman" w:hAnsi="Times New Roman" w:cs="Times New Roman"/>
          <w:color w:val="000000"/>
          <w:sz w:val="26"/>
          <w:szCs w:val="26"/>
          <w:lang w:eastAsia="ru-RU" w:bidi="ar-SA"/>
        </w:rPr>
        <w:t xml:space="preserve"> слова "Очередной классный чин" заменить словами "Классный чин";</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 xml:space="preserve">и) </w:t>
      </w:r>
      <w:hyperlink r:id="rId19" w:history="1">
        <w:r w:rsidRPr="00183171">
          <w:rPr>
            <w:rFonts w:ascii="Times New Roman" w:hAnsi="Times New Roman" w:cs="Times New Roman"/>
            <w:color w:val="000000"/>
            <w:sz w:val="26"/>
            <w:szCs w:val="26"/>
            <w:lang w:eastAsia="ru-RU" w:bidi="ar-SA"/>
          </w:rPr>
          <w:t>пункт 5.18</w:t>
        </w:r>
      </w:hyperlink>
      <w:r w:rsidRPr="00183171">
        <w:rPr>
          <w:rFonts w:ascii="Times New Roman" w:hAnsi="Times New Roman" w:cs="Times New Roman"/>
          <w:color w:val="000000"/>
          <w:sz w:val="26"/>
          <w:szCs w:val="26"/>
          <w:lang w:eastAsia="ru-RU" w:bidi="ar-SA"/>
        </w:rPr>
        <w:t xml:space="preserve"> дополнить абзацами следующего содержания:</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"При установлении соответствия классного чина государственной гражданской службы классному чину муниципального служащего срок муниципальной службы в данном классном чине исчисляется со дня вступления в силу правового акта представителя нанимателя (работод</w:t>
      </w:r>
      <w:r w:rsidRPr="00183171">
        <w:rPr>
          <w:rFonts w:ascii="Times New Roman" w:hAnsi="Times New Roman" w:cs="Times New Roman"/>
          <w:color w:val="000000"/>
          <w:sz w:val="26"/>
          <w:szCs w:val="26"/>
          <w:lang w:eastAsia="ru-RU" w:bidi="ar-SA"/>
        </w:rPr>
        <w:t>а</w:t>
      </w:r>
      <w:r w:rsidRPr="00183171">
        <w:rPr>
          <w:rFonts w:ascii="Times New Roman" w:hAnsi="Times New Roman" w:cs="Times New Roman"/>
          <w:color w:val="000000"/>
          <w:sz w:val="26"/>
          <w:szCs w:val="26"/>
          <w:lang w:eastAsia="ru-RU" w:bidi="ar-SA"/>
        </w:rPr>
        <w:t>теля).</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Запись об установлении соответствия классного чина государственной гражданской службы классному чину муниципального служащего вносится в трудовую книжку и личное дело муниципального служащего.";</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 xml:space="preserve">к) в </w:t>
      </w:r>
      <w:hyperlink r:id="rId20" w:history="1">
        <w:r w:rsidRPr="00183171">
          <w:rPr>
            <w:rFonts w:ascii="Times New Roman" w:hAnsi="Times New Roman" w:cs="Times New Roman"/>
            <w:color w:val="000000"/>
            <w:sz w:val="26"/>
            <w:szCs w:val="26"/>
            <w:lang w:eastAsia="ru-RU" w:bidi="ar-SA"/>
          </w:rPr>
          <w:t>пункте 5.20</w:t>
        </w:r>
      </w:hyperlink>
      <w:r w:rsidRPr="00183171">
        <w:rPr>
          <w:rFonts w:ascii="Times New Roman" w:hAnsi="Times New Roman" w:cs="Times New Roman"/>
          <w:color w:val="000000"/>
          <w:sz w:val="26"/>
          <w:szCs w:val="26"/>
          <w:lang w:eastAsia="ru-RU" w:bidi="ar-SA"/>
        </w:rPr>
        <w:t>. слова "и второго" и цифры "13," исключить;</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 xml:space="preserve">3) </w:t>
      </w:r>
      <w:hyperlink r:id="rId21" w:history="1">
        <w:r w:rsidRPr="00183171">
          <w:rPr>
            <w:rFonts w:ascii="Times New Roman" w:hAnsi="Times New Roman" w:cs="Times New Roman"/>
            <w:color w:val="000000"/>
            <w:sz w:val="26"/>
            <w:szCs w:val="26"/>
            <w:lang w:eastAsia="ru-RU" w:bidi="ar-SA"/>
          </w:rPr>
          <w:t>абзац 2 пункта 6.2. статьи 6</w:t>
        </w:r>
      </w:hyperlink>
      <w:r w:rsidRPr="00183171">
        <w:rPr>
          <w:rFonts w:ascii="Times New Roman" w:hAnsi="Times New Roman" w:cs="Times New Roman"/>
          <w:color w:val="000000"/>
          <w:sz w:val="26"/>
          <w:szCs w:val="26"/>
          <w:lang w:eastAsia="ru-RU" w:bidi="ar-SA"/>
        </w:rPr>
        <w:t xml:space="preserve"> главы 3 признать утратившей силу;</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 xml:space="preserve"> </w:t>
      </w:r>
      <w:r>
        <w:rPr>
          <w:rFonts w:ascii="Times New Roman" w:hAnsi="Times New Roman" w:cs="Times New Roman"/>
          <w:color w:val="000000"/>
          <w:sz w:val="26"/>
          <w:szCs w:val="26"/>
          <w:lang w:eastAsia="ru-RU" w:bidi="ar-SA"/>
        </w:rPr>
        <w:t xml:space="preserve">4) в </w:t>
      </w:r>
      <w:hyperlink r:id="rId22" w:history="1">
        <w:r>
          <w:rPr>
            <w:rFonts w:ascii="Times New Roman" w:hAnsi="Times New Roman" w:cs="Times New Roman"/>
            <w:color w:val="000000"/>
            <w:sz w:val="26"/>
            <w:szCs w:val="26"/>
            <w:lang w:eastAsia="ru-RU" w:bidi="ar-SA"/>
          </w:rPr>
          <w:t xml:space="preserve">абзаце </w:t>
        </w:r>
        <w:r w:rsidRPr="00183171">
          <w:rPr>
            <w:rFonts w:ascii="Times New Roman" w:hAnsi="Times New Roman" w:cs="Times New Roman"/>
            <w:color w:val="000000"/>
            <w:sz w:val="26"/>
            <w:szCs w:val="26"/>
            <w:lang w:eastAsia="ru-RU" w:bidi="ar-SA"/>
          </w:rPr>
          <w:t>втором  пункта 7.11. статьи 8</w:t>
        </w:r>
      </w:hyperlink>
      <w:r w:rsidRPr="00183171">
        <w:rPr>
          <w:rFonts w:ascii="Times New Roman" w:hAnsi="Times New Roman" w:cs="Times New Roman"/>
          <w:color w:val="000000"/>
          <w:sz w:val="26"/>
          <w:szCs w:val="26"/>
          <w:lang w:eastAsia="ru-RU" w:bidi="ar-SA"/>
        </w:rPr>
        <w:t xml:space="preserve"> главы 3  слова "представители научных </w:t>
      </w:r>
      <w:r>
        <w:rPr>
          <w:rFonts w:ascii="Times New Roman" w:hAnsi="Times New Roman" w:cs="Times New Roman"/>
          <w:color w:val="000000"/>
          <w:sz w:val="26"/>
          <w:szCs w:val="26"/>
          <w:lang w:eastAsia="ru-RU" w:bidi="ar-SA"/>
        </w:rPr>
        <w:t xml:space="preserve">организаций </w:t>
      </w:r>
      <w:r w:rsidRPr="00183171">
        <w:rPr>
          <w:rFonts w:ascii="Times New Roman" w:hAnsi="Times New Roman" w:cs="Times New Roman"/>
          <w:color w:val="000000"/>
          <w:sz w:val="26"/>
          <w:szCs w:val="26"/>
          <w:lang w:eastAsia="ru-RU" w:bidi="ar-SA"/>
        </w:rPr>
        <w:t>и образовательных учреждений" заменить словами "представители научных и образовательных организаций";</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bookmarkStart w:id="0" w:name="Par39"/>
      <w:bookmarkEnd w:id="0"/>
      <w:r w:rsidRPr="00183171">
        <w:rPr>
          <w:rFonts w:ascii="Times New Roman" w:hAnsi="Times New Roman" w:cs="Times New Roman"/>
          <w:color w:val="000000"/>
          <w:sz w:val="26"/>
          <w:szCs w:val="26"/>
          <w:lang w:eastAsia="ru-RU" w:bidi="ar-SA"/>
        </w:rPr>
        <w:t xml:space="preserve">5) </w:t>
      </w:r>
      <w:hyperlink r:id="rId23" w:history="1">
        <w:r w:rsidRPr="00183171">
          <w:rPr>
            <w:rFonts w:ascii="Times New Roman" w:hAnsi="Times New Roman" w:cs="Times New Roman"/>
            <w:color w:val="000000"/>
            <w:sz w:val="26"/>
            <w:szCs w:val="26"/>
            <w:lang w:eastAsia="ru-RU" w:bidi="ar-SA"/>
          </w:rPr>
          <w:t>главу</w:t>
        </w:r>
      </w:hyperlink>
      <w:r w:rsidRPr="00183171">
        <w:rPr>
          <w:rFonts w:ascii="Times New Roman" w:hAnsi="Times New Roman" w:cs="Times New Roman"/>
          <w:color w:val="000000"/>
          <w:sz w:val="26"/>
          <w:szCs w:val="26"/>
          <w:lang w:eastAsia="ru-RU" w:bidi="ar-SA"/>
        </w:rPr>
        <w:t xml:space="preserve"> 5 «Отпуск муниципального служащего»  изложить в следующей редакции:</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w:t>
      </w:r>
      <w:r w:rsidRPr="00183171">
        <w:rPr>
          <w:rFonts w:ascii="Times New Roman" w:hAnsi="Times New Roman" w:cs="Times New Roman"/>
          <w:color w:val="000000"/>
          <w:sz w:val="26"/>
          <w:szCs w:val="26"/>
          <w:lang w:eastAsia="ru-RU" w:bidi="ar-SA"/>
        </w:rPr>
        <w:t>а</w:t>
      </w:r>
      <w:r w:rsidRPr="00183171">
        <w:rPr>
          <w:rFonts w:ascii="Times New Roman" w:hAnsi="Times New Roman" w:cs="Times New Roman"/>
          <w:color w:val="000000"/>
          <w:sz w:val="26"/>
          <w:szCs w:val="26"/>
          <w:lang w:eastAsia="ru-RU" w:bidi="ar-SA"/>
        </w:rPr>
        <w:t>ты.</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3. Муниципальным служащим предоставляется ежегодный основной оплачиваемый отпуск продолжительностью 30 календарных дней.</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4. Муниципальным служащим предоставляется ежегодный дополнительный оплачиваемый отпуск за выслугу лет продолжительностью:</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1) при стаже муниципальной службы от 1 года до 5 лет - 1 календарный день;</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2) при стаже муниципальной службы от 5 до 10 лет - 5 календарных дней;</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3) при стаже муниципальной службы от 10 до 15 лет - 7 календарных дней;</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4) при стаже муниципальной службы от 15 до 20 лет - 10 календарных дней;</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5) при стаже муниципальной службы 20 лет и более - 15 календарных дней.</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bookmarkStart w:id="1" w:name="Par51"/>
      <w:bookmarkEnd w:id="1"/>
      <w:r w:rsidRPr="00183171">
        <w:rPr>
          <w:rFonts w:ascii="Times New Roman" w:hAnsi="Times New Roman" w:cs="Times New Roman"/>
          <w:color w:val="000000"/>
          <w:sz w:val="26"/>
          <w:szCs w:val="26"/>
          <w:lang w:eastAsia="ru-RU" w:bidi="ar-SA"/>
        </w:rPr>
        <w:t>5.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Дополнительные отпуска за ненормированный служебный день предоставляются сверх ежегодного оплачиваемого отпуска, предусмотренного настоящей статьей.</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Муниципальным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6. Ежегодный оплачиваемый отпуск должен предоставляться муниципальному служащему ежегодно в соответствии с графиком отпусков, утверждаемым представителем нанимателя (работодателя).</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7. Минимальная продолжительность ежегодного оплачиваемого отпуска, используемого муниципальным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 xml:space="preserve">8. В исключительных случаях, если предоставление муниципальному служащему ежегодного оплачиваемого отпуска общей продолжительностью, исчисленной в соответствии с </w:t>
      </w:r>
      <w:hyperlink w:anchor="Par51" w:history="1">
        <w:r w:rsidRPr="00183171">
          <w:rPr>
            <w:rFonts w:ascii="Times New Roman" w:hAnsi="Times New Roman" w:cs="Times New Roman"/>
            <w:color w:val="000000"/>
            <w:sz w:val="26"/>
            <w:szCs w:val="26"/>
            <w:lang w:eastAsia="ru-RU" w:bidi="ar-SA"/>
          </w:rPr>
          <w:t>частью 5</w:t>
        </w:r>
      </w:hyperlink>
      <w:r w:rsidRPr="00183171">
        <w:rPr>
          <w:rFonts w:ascii="Times New Roman" w:hAnsi="Times New Roman" w:cs="Times New Roman"/>
          <w:color w:val="000000"/>
          <w:sz w:val="26"/>
          <w:szCs w:val="26"/>
          <w:lang w:eastAsia="ru-RU" w:bidi="ar-SA"/>
        </w:rPr>
        <w:t xml:space="preserve"> настоящей статьи, в текущем служебном году может неблагоприятно отразиться на осуществлении задач и функций органа местного самоуправления, аппарата контрольно-счетного органа муниципального образования, избирательной комиссии муниципального образования или на осуществлении полномочий лица, замещающего муниципальную должность, по решению представителя нанимателя (работодателя) и с письменного согласия муниципального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w:t>
      </w:r>
      <w:r w:rsidRPr="00183171">
        <w:rPr>
          <w:rFonts w:ascii="Times New Roman" w:hAnsi="Times New Roman" w:cs="Times New Roman"/>
          <w:color w:val="000000"/>
          <w:sz w:val="26"/>
          <w:szCs w:val="26"/>
          <w:lang w:eastAsia="ru-RU" w:bidi="ar-SA"/>
        </w:rPr>
        <w:t>о</w:t>
      </w:r>
      <w:r w:rsidRPr="00183171">
        <w:rPr>
          <w:rFonts w:ascii="Times New Roman" w:hAnsi="Times New Roman" w:cs="Times New Roman"/>
          <w:color w:val="000000"/>
          <w:sz w:val="26"/>
          <w:szCs w:val="26"/>
          <w:lang w:eastAsia="ru-RU" w:bidi="ar-SA"/>
        </w:rPr>
        <w:t>рый эта часть отпуска предоставляется.</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9. Часть ежегодного оплачиваемого отпуска, превышающая 28 календарных дней, или любое количество дней из этой части по письменному заявлению муниципального служащего могут быть заменены денежной компенсацией.</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10. При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11.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 Муниципальному служащему также предоставляется отпуск без сохранения денежного содержания в иных случаях, предусмотренных федеральными законами.</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12. Во время отпуска без сохранения денежного содержания за муниципальным служащим сохраняется замещаемая должность муниципальной службы.</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13. Муниципальному служащему, замещающему должность главы местной администрации по контракту, отпуска предоставляются правовым актом местной администрации.";</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bookmarkStart w:id="2" w:name="Par65"/>
      <w:bookmarkEnd w:id="2"/>
      <w:r w:rsidRPr="00183171">
        <w:rPr>
          <w:rFonts w:ascii="Times New Roman" w:hAnsi="Times New Roman" w:cs="Times New Roman"/>
          <w:color w:val="000000"/>
          <w:sz w:val="26"/>
          <w:szCs w:val="26"/>
          <w:lang w:eastAsia="ru-RU" w:bidi="ar-SA"/>
        </w:rPr>
        <w:t xml:space="preserve">6)  </w:t>
      </w:r>
      <w:hyperlink r:id="rId24" w:history="1">
        <w:r w:rsidRPr="00183171">
          <w:rPr>
            <w:rFonts w:ascii="Times New Roman" w:hAnsi="Times New Roman" w:cs="Times New Roman"/>
            <w:color w:val="000000"/>
            <w:sz w:val="26"/>
            <w:szCs w:val="26"/>
            <w:lang w:eastAsia="ru-RU" w:bidi="ar-SA"/>
          </w:rPr>
          <w:t>пункт 8.6. статьи 8</w:t>
        </w:r>
      </w:hyperlink>
      <w:r w:rsidRPr="00183171">
        <w:rPr>
          <w:rFonts w:ascii="Times New Roman" w:hAnsi="Times New Roman" w:cs="Times New Roman"/>
          <w:color w:val="000000"/>
          <w:sz w:val="26"/>
          <w:szCs w:val="26"/>
          <w:lang w:eastAsia="ru-RU" w:bidi="ar-SA"/>
        </w:rPr>
        <w:t xml:space="preserve"> главы 6 дополнить абзацем следующего содержания:</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"Иные периоды трудовой деятельности в совокупности не должны превышать пять лет.";</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 xml:space="preserve">7) в </w:t>
      </w:r>
      <w:hyperlink r:id="rId25" w:history="1">
        <w:r w:rsidRPr="00183171">
          <w:rPr>
            <w:rFonts w:ascii="Times New Roman" w:hAnsi="Times New Roman" w:cs="Times New Roman"/>
            <w:color w:val="000000"/>
            <w:sz w:val="26"/>
            <w:szCs w:val="26"/>
            <w:lang w:eastAsia="ru-RU" w:bidi="ar-SA"/>
          </w:rPr>
          <w:t xml:space="preserve">пункте 4 статьи </w:t>
        </w:r>
      </w:hyperlink>
      <w:r w:rsidRPr="00183171">
        <w:rPr>
          <w:rFonts w:ascii="Times New Roman" w:hAnsi="Times New Roman" w:cs="Times New Roman"/>
          <w:color w:val="000000"/>
          <w:sz w:val="26"/>
          <w:szCs w:val="26"/>
          <w:lang w:eastAsia="ru-RU" w:bidi="ar-SA"/>
        </w:rPr>
        <w:t xml:space="preserve">1.1.  главы 8 слова "13 настоящего Закона" заменить словами " в </w:t>
      </w:r>
      <w:r w:rsidRPr="00183171">
        <w:rPr>
          <w:rFonts w:ascii="Times New Roman" w:hAnsi="Times New Roman" w:cs="Times New Roman"/>
          <w:iCs/>
          <w:color w:val="000000"/>
          <w:sz w:val="26"/>
          <w:szCs w:val="26"/>
        </w:rPr>
        <w:t>статье 4 главы 2 настоящего Пол</w:t>
      </w:r>
      <w:r w:rsidRPr="00183171">
        <w:rPr>
          <w:rFonts w:ascii="Times New Roman" w:hAnsi="Times New Roman" w:cs="Times New Roman"/>
          <w:iCs/>
          <w:color w:val="000000"/>
          <w:sz w:val="26"/>
          <w:szCs w:val="26"/>
        </w:rPr>
        <w:t>о</w:t>
      </w:r>
      <w:r w:rsidRPr="00183171">
        <w:rPr>
          <w:rFonts w:ascii="Times New Roman" w:hAnsi="Times New Roman" w:cs="Times New Roman"/>
          <w:iCs/>
          <w:color w:val="000000"/>
          <w:sz w:val="26"/>
          <w:szCs w:val="26"/>
        </w:rPr>
        <w:t xml:space="preserve">жения </w:t>
      </w:r>
      <w:r w:rsidRPr="00183171">
        <w:rPr>
          <w:rFonts w:ascii="Times New Roman" w:hAnsi="Times New Roman" w:cs="Times New Roman"/>
          <w:color w:val="000000"/>
          <w:sz w:val="26"/>
          <w:szCs w:val="26"/>
          <w:lang w:eastAsia="ru-RU" w:bidi="ar-SA"/>
        </w:rPr>
        <w:t>";</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 xml:space="preserve">8) в </w:t>
      </w:r>
      <w:hyperlink r:id="rId26" w:history="1">
        <w:r w:rsidRPr="00183171">
          <w:rPr>
            <w:rFonts w:ascii="Times New Roman" w:hAnsi="Times New Roman" w:cs="Times New Roman"/>
            <w:color w:val="000000"/>
            <w:sz w:val="26"/>
            <w:szCs w:val="26"/>
            <w:lang w:eastAsia="ru-RU" w:bidi="ar-SA"/>
          </w:rPr>
          <w:t>пункте  6.3. статьи 6</w:t>
        </w:r>
      </w:hyperlink>
      <w:r w:rsidRPr="00183171">
        <w:rPr>
          <w:rFonts w:ascii="Times New Roman" w:hAnsi="Times New Roman" w:cs="Times New Roman"/>
          <w:color w:val="000000"/>
          <w:sz w:val="26"/>
          <w:szCs w:val="26"/>
          <w:lang w:eastAsia="ru-RU" w:bidi="ar-SA"/>
        </w:rPr>
        <w:t xml:space="preserve"> главы 8:</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а) в под</w:t>
      </w:r>
      <w:hyperlink r:id="rId27" w:history="1">
        <w:r w:rsidRPr="00183171">
          <w:rPr>
            <w:rFonts w:ascii="Times New Roman" w:hAnsi="Times New Roman" w:cs="Times New Roman"/>
            <w:color w:val="000000"/>
            <w:sz w:val="26"/>
            <w:szCs w:val="26"/>
            <w:lang w:eastAsia="ru-RU" w:bidi="ar-SA"/>
          </w:rPr>
          <w:t>пункте 3</w:t>
        </w:r>
      </w:hyperlink>
      <w:r w:rsidRPr="00183171">
        <w:rPr>
          <w:rFonts w:ascii="Times New Roman" w:hAnsi="Times New Roman" w:cs="Times New Roman"/>
          <w:color w:val="000000"/>
          <w:sz w:val="26"/>
          <w:szCs w:val="26"/>
          <w:lang w:eastAsia="ru-RU" w:bidi="ar-SA"/>
        </w:rPr>
        <w:t xml:space="preserve"> слово "обучающиеся" заменить словами "окончившие обучение";</w:t>
      </w:r>
    </w:p>
    <w:p w:rsidR="00EF588E" w:rsidRPr="00DD0E78" w:rsidRDefault="00EF588E" w:rsidP="00412A55">
      <w:pPr>
        <w:pStyle w:val="a2"/>
        <w:ind w:firstLine="284"/>
        <w:jc w:val="both"/>
        <w:rPr>
          <w:rFonts w:ascii="Times New Roman" w:hAnsi="Times New Roman" w:cs="Times New Roman"/>
          <w:color w:val="000000"/>
          <w:sz w:val="26"/>
          <w:szCs w:val="26"/>
          <w:lang w:eastAsia="ru-RU" w:bidi="ar-SA"/>
        </w:rPr>
      </w:pPr>
      <w:r>
        <w:rPr>
          <w:rFonts w:ascii="Times New Roman" w:hAnsi="Times New Roman" w:cs="Times New Roman"/>
          <w:color w:val="000000"/>
          <w:sz w:val="26"/>
          <w:szCs w:val="26"/>
          <w:lang w:eastAsia="ru-RU" w:bidi="ar-SA"/>
        </w:rPr>
        <w:t xml:space="preserve">б) </w:t>
      </w:r>
      <w:hyperlink r:id="rId28" w:history="1">
        <w:r w:rsidRPr="00183171">
          <w:rPr>
            <w:rFonts w:ascii="Times New Roman" w:hAnsi="Times New Roman" w:cs="Times New Roman"/>
            <w:color w:val="000000"/>
            <w:sz w:val="26"/>
            <w:szCs w:val="26"/>
            <w:lang w:eastAsia="ru-RU" w:bidi="ar-SA"/>
          </w:rPr>
          <w:t>дополнить</w:t>
        </w:r>
      </w:hyperlink>
      <w:r w:rsidRPr="00183171">
        <w:rPr>
          <w:rFonts w:ascii="Times New Roman" w:hAnsi="Times New Roman" w:cs="Times New Roman"/>
          <w:color w:val="000000"/>
          <w:sz w:val="26"/>
          <w:szCs w:val="26"/>
          <w:lang w:eastAsia="ru-RU" w:bidi="ar-SA"/>
        </w:rPr>
        <w:t xml:space="preserve"> пунктами 4.1.  – 4.4.  следующего содержания:</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 xml:space="preserve"> "4.1.</w:t>
      </w:r>
      <w:r>
        <w:rPr>
          <w:rFonts w:ascii="Times New Roman" w:hAnsi="Times New Roman" w:cs="Times New Roman"/>
          <w:color w:val="000000"/>
          <w:sz w:val="26"/>
          <w:szCs w:val="26"/>
          <w:lang w:eastAsia="ru-RU" w:bidi="ar-SA"/>
        </w:rPr>
        <w:t>)</w:t>
      </w:r>
      <w:r w:rsidRPr="00183171">
        <w:rPr>
          <w:rFonts w:ascii="Times New Roman" w:hAnsi="Times New Roman" w:cs="Times New Roman"/>
          <w:color w:val="000000"/>
          <w:sz w:val="26"/>
          <w:szCs w:val="26"/>
          <w:lang w:eastAsia="ru-RU" w:bidi="ar-SA"/>
        </w:rPr>
        <w:t>лица,   прошедшие   конкурс  на  замещение  вакантной  должности муниципальной  службы  или на  включение  в  кадровый резерв для замещения вакантной должности муниципальной службы;</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 xml:space="preserve">  4.2.</w:t>
      </w:r>
      <w:r>
        <w:rPr>
          <w:rFonts w:ascii="Times New Roman" w:hAnsi="Times New Roman" w:cs="Times New Roman"/>
          <w:color w:val="000000"/>
          <w:sz w:val="26"/>
          <w:szCs w:val="26"/>
          <w:lang w:eastAsia="ru-RU" w:bidi="ar-SA"/>
        </w:rPr>
        <w:t>)</w:t>
      </w:r>
      <w:r w:rsidRPr="00183171">
        <w:rPr>
          <w:rFonts w:ascii="Times New Roman" w:hAnsi="Times New Roman" w:cs="Times New Roman"/>
          <w:color w:val="000000"/>
          <w:sz w:val="26"/>
          <w:szCs w:val="26"/>
          <w:lang w:eastAsia="ru-RU" w:bidi="ar-SA"/>
        </w:rPr>
        <w:t xml:space="preserve">муниципальные служащие, уволенные с муниципальной службы в связи с </w:t>
      </w:r>
      <w:r>
        <w:rPr>
          <w:rFonts w:ascii="Times New Roman" w:hAnsi="Times New Roman" w:cs="Times New Roman"/>
          <w:color w:val="000000"/>
          <w:sz w:val="26"/>
          <w:szCs w:val="26"/>
          <w:lang w:eastAsia="ru-RU" w:bidi="ar-SA"/>
        </w:rPr>
        <w:t xml:space="preserve">призывом на </w:t>
      </w:r>
      <w:r w:rsidRPr="00183171">
        <w:rPr>
          <w:rFonts w:ascii="Times New Roman" w:hAnsi="Times New Roman" w:cs="Times New Roman"/>
          <w:color w:val="000000"/>
          <w:sz w:val="26"/>
          <w:szCs w:val="26"/>
          <w:lang w:eastAsia="ru-RU" w:bidi="ar-SA"/>
        </w:rPr>
        <w:t>военную  лужбу  или  напра</w:t>
      </w:r>
      <w:r>
        <w:rPr>
          <w:rFonts w:ascii="Times New Roman" w:hAnsi="Times New Roman" w:cs="Times New Roman"/>
          <w:color w:val="000000"/>
          <w:sz w:val="26"/>
          <w:szCs w:val="26"/>
          <w:lang w:eastAsia="ru-RU" w:bidi="ar-SA"/>
        </w:rPr>
        <w:t xml:space="preserve">влением их на </w:t>
      </w:r>
      <w:r w:rsidRPr="00183171">
        <w:rPr>
          <w:rFonts w:ascii="Times New Roman" w:hAnsi="Times New Roman" w:cs="Times New Roman"/>
          <w:color w:val="000000"/>
          <w:sz w:val="26"/>
          <w:szCs w:val="26"/>
          <w:lang w:eastAsia="ru-RU" w:bidi="ar-SA"/>
        </w:rPr>
        <w:t>альтернативную гражданскую службу;</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4.3.</w:t>
      </w:r>
      <w:r>
        <w:rPr>
          <w:rFonts w:ascii="Times New Roman" w:hAnsi="Times New Roman" w:cs="Times New Roman"/>
          <w:color w:val="000000"/>
          <w:sz w:val="26"/>
          <w:szCs w:val="26"/>
          <w:lang w:eastAsia="ru-RU" w:bidi="ar-SA"/>
        </w:rPr>
        <w:t>)</w:t>
      </w:r>
      <w:r w:rsidRPr="00183171">
        <w:rPr>
          <w:rFonts w:ascii="Times New Roman" w:hAnsi="Times New Roman" w:cs="Times New Roman"/>
          <w:color w:val="000000"/>
          <w:sz w:val="26"/>
          <w:szCs w:val="26"/>
          <w:lang w:eastAsia="ru-RU" w:bidi="ar-SA"/>
        </w:rPr>
        <w:t xml:space="preserve">муниципальные служащие, уволенные с муниципальной службы в связи с восстановлением </w:t>
      </w:r>
      <w:r>
        <w:rPr>
          <w:rFonts w:ascii="Times New Roman" w:hAnsi="Times New Roman" w:cs="Times New Roman"/>
          <w:color w:val="000000"/>
          <w:sz w:val="26"/>
          <w:szCs w:val="26"/>
          <w:lang w:eastAsia="ru-RU" w:bidi="ar-SA"/>
        </w:rPr>
        <w:t xml:space="preserve">на </w:t>
      </w:r>
      <w:r w:rsidRPr="00183171">
        <w:rPr>
          <w:rFonts w:ascii="Times New Roman" w:hAnsi="Times New Roman" w:cs="Times New Roman"/>
          <w:color w:val="000000"/>
          <w:sz w:val="26"/>
          <w:szCs w:val="26"/>
          <w:lang w:eastAsia="ru-RU" w:bidi="ar-SA"/>
        </w:rPr>
        <w:t>службе муниципального служащего, ранее замещавшего эту должность муниципальной службы, по реш</w:t>
      </w:r>
      <w:r w:rsidRPr="00183171">
        <w:rPr>
          <w:rFonts w:ascii="Times New Roman" w:hAnsi="Times New Roman" w:cs="Times New Roman"/>
          <w:color w:val="000000"/>
          <w:sz w:val="26"/>
          <w:szCs w:val="26"/>
          <w:lang w:eastAsia="ru-RU" w:bidi="ar-SA"/>
        </w:rPr>
        <w:t>е</w:t>
      </w:r>
      <w:r w:rsidRPr="00183171">
        <w:rPr>
          <w:rFonts w:ascii="Times New Roman" w:hAnsi="Times New Roman" w:cs="Times New Roman"/>
          <w:color w:val="000000"/>
          <w:sz w:val="26"/>
          <w:szCs w:val="26"/>
          <w:lang w:eastAsia="ru-RU" w:bidi="ar-SA"/>
        </w:rPr>
        <w:t>нию суда;</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4.4.</w:t>
      </w:r>
      <w:r>
        <w:rPr>
          <w:rFonts w:ascii="Times New Roman" w:hAnsi="Times New Roman" w:cs="Times New Roman"/>
          <w:color w:val="000000"/>
          <w:sz w:val="26"/>
          <w:szCs w:val="26"/>
          <w:lang w:eastAsia="ru-RU" w:bidi="ar-SA"/>
        </w:rPr>
        <w:t>)</w:t>
      </w:r>
      <w:r w:rsidRPr="00183171">
        <w:rPr>
          <w:rFonts w:ascii="Times New Roman" w:hAnsi="Times New Roman" w:cs="Times New Roman"/>
          <w:color w:val="000000"/>
          <w:sz w:val="26"/>
          <w:szCs w:val="26"/>
          <w:lang w:eastAsia="ru-RU" w:bidi="ar-SA"/>
        </w:rPr>
        <w:t xml:space="preserve">муниципальные служащие, уволенные с муниципальной службы в связи с </w:t>
      </w:r>
      <w:r>
        <w:rPr>
          <w:rFonts w:ascii="Times New Roman" w:hAnsi="Times New Roman" w:cs="Times New Roman"/>
          <w:color w:val="000000"/>
          <w:sz w:val="26"/>
          <w:szCs w:val="26"/>
          <w:lang w:eastAsia="ru-RU" w:bidi="ar-SA"/>
        </w:rPr>
        <w:t xml:space="preserve">наступлением чрезвычайных </w:t>
      </w:r>
      <w:r w:rsidRPr="00183171">
        <w:rPr>
          <w:rFonts w:ascii="Times New Roman" w:hAnsi="Times New Roman" w:cs="Times New Roman"/>
          <w:color w:val="000000"/>
          <w:sz w:val="26"/>
          <w:szCs w:val="26"/>
          <w:lang w:eastAsia="ru-RU" w:bidi="ar-SA"/>
        </w:rPr>
        <w:t>обстоятельств,</w:t>
      </w:r>
      <w:r>
        <w:rPr>
          <w:rFonts w:ascii="Times New Roman" w:hAnsi="Times New Roman" w:cs="Times New Roman"/>
          <w:color w:val="000000"/>
          <w:sz w:val="26"/>
          <w:szCs w:val="26"/>
          <w:lang w:eastAsia="ru-RU" w:bidi="ar-SA"/>
        </w:rPr>
        <w:t xml:space="preserve"> препятствующих </w:t>
      </w:r>
      <w:r w:rsidRPr="00183171">
        <w:rPr>
          <w:rFonts w:ascii="Times New Roman" w:hAnsi="Times New Roman" w:cs="Times New Roman"/>
          <w:color w:val="000000"/>
          <w:sz w:val="26"/>
          <w:szCs w:val="26"/>
          <w:lang w:eastAsia="ru-RU" w:bidi="ar-SA"/>
        </w:rPr>
        <w:t>продолжению отношений, связанных с муниципальной службой (военных действий, катастрофы, стихийного   бедствия,  крупной  аварии,  эпидемии  и  других  чрезвычайных обстоятельств);";</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bookmarkStart w:id="3" w:name="Par99"/>
      <w:bookmarkEnd w:id="3"/>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Pr>
          <w:rFonts w:ascii="Times New Roman" w:hAnsi="Times New Roman" w:cs="Times New Roman"/>
          <w:color w:val="000000"/>
          <w:sz w:val="26"/>
          <w:szCs w:val="26"/>
          <w:lang w:val="en-US" w:eastAsia="ru-RU" w:bidi="ar-SA"/>
        </w:rPr>
        <w:t>II</w:t>
      </w:r>
      <w:r>
        <w:rPr>
          <w:rFonts w:ascii="Times New Roman" w:hAnsi="Times New Roman" w:cs="Times New Roman"/>
          <w:color w:val="000000"/>
          <w:sz w:val="26"/>
          <w:szCs w:val="26"/>
          <w:lang w:eastAsia="ru-RU" w:bidi="ar-SA"/>
        </w:rPr>
        <w:t>.</w:t>
      </w:r>
      <w:r w:rsidRPr="00183171">
        <w:rPr>
          <w:rFonts w:ascii="Times New Roman" w:hAnsi="Times New Roman" w:cs="Times New Roman"/>
          <w:color w:val="000000"/>
          <w:sz w:val="26"/>
          <w:szCs w:val="26"/>
          <w:lang w:val="en-US" w:eastAsia="ru-RU" w:bidi="ar-SA"/>
        </w:rPr>
        <w:t xml:space="preserve"> </w:t>
      </w:r>
      <w:r w:rsidRPr="00183171">
        <w:rPr>
          <w:rFonts w:ascii="Times New Roman" w:hAnsi="Times New Roman" w:cs="Times New Roman"/>
          <w:color w:val="000000"/>
          <w:sz w:val="26"/>
          <w:szCs w:val="26"/>
          <w:lang w:eastAsia="ru-RU" w:bidi="ar-SA"/>
        </w:rPr>
        <w:t>1. Сохранить для муниципальных служащих, имеющих на день вступления Закона Нижегородской области от 3 августа 2007 года N 99-З "О муниципальной службе в Нижегородской области" (в редакции Закона</w:t>
      </w:r>
      <w:r w:rsidRPr="00183171">
        <w:rPr>
          <w:rFonts w:ascii="Times New Roman" w:hAnsi="Times New Roman" w:cs="Times New Roman"/>
          <w:color w:val="000000"/>
          <w:sz w:val="26"/>
          <w:szCs w:val="26"/>
        </w:rPr>
        <w:t xml:space="preserve"> от 1 февраля 2017 года  № 8-З</w:t>
      </w:r>
      <w:r w:rsidRPr="00183171">
        <w:rPr>
          <w:rFonts w:ascii="Times New Roman" w:hAnsi="Times New Roman" w:cs="Times New Roman"/>
          <w:color w:val="000000"/>
          <w:sz w:val="26"/>
          <w:szCs w:val="26"/>
          <w:lang w:eastAsia="ru-RU" w:bidi="ar-SA"/>
        </w:rPr>
        <w:t>) неиспользованные ежегодные оплачиваемые отпуска или части этих отпусков, право на их использование, а также право на выплату денежной компенсации за неиспользованные ежегодные оплачиваемые отпуска или части этих о</w:t>
      </w:r>
      <w:r w:rsidRPr="00183171">
        <w:rPr>
          <w:rFonts w:ascii="Times New Roman" w:hAnsi="Times New Roman" w:cs="Times New Roman"/>
          <w:color w:val="000000"/>
          <w:sz w:val="26"/>
          <w:szCs w:val="26"/>
          <w:lang w:eastAsia="ru-RU" w:bidi="ar-SA"/>
        </w:rPr>
        <w:t>т</w:t>
      </w:r>
      <w:r w:rsidRPr="00183171">
        <w:rPr>
          <w:rFonts w:ascii="Times New Roman" w:hAnsi="Times New Roman" w:cs="Times New Roman"/>
          <w:color w:val="000000"/>
          <w:sz w:val="26"/>
          <w:szCs w:val="26"/>
          <w:lang w:eastAsia="ru-RU" w:bidi="ar-SA"/>
        </w:rPr>
        <w:t>пусков.</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r w:rsidRPr="00183171">
        <w:rPr>
          <w:rFonts w:ascii="Times New Roman" w:hAnsi="Times New Roman" w:cs="Times New Roman"/>
          <w:color w:val="000000"/>
          <w:sz w:val="26"/>
          <w:szCs w:val="26"/>
          <w:lang w:eastAsia="ru-RU" w:bidi="ar-SA"/>
        </w:rPr>
        <w:t xml:space="preserve">2. Исчислять в соответствии с требованиями </w:t>
      </w:r>
      <w:hyperlink r:id="rId29" w:history="1">
        <w:r w:rsidRPr="00183171">
          <w:rPr>
            <w:rFonts w:ascii="Times New Roman" w:hAnsi="Times New Roman" w:cs="Times New Roman"/>
            <w:color w:val="000000"/>
            <w:sz w:val="26"/>
            <w:szCs w:val="26"/>
            <w:lang w:eastAsia="ru-RU" w:bidi="ar-SA"/>
          </w:rPr>
          <w:t>статьи 20</w:t>
        </w:r>
      </w:hyperlink>
      <w:r w:rsidRPr="00183171">
        <w:rPr>
          <w:rFonts w:ascii="Times New Roman" w:hAnsi="Times New Roman" w:cs="Times New Roman"/>
          <w:color w:val="000000"/>
          <w:sz w:val="26"/>
          <w:szCs w:val="26"/>
          <w:lang w:eastAsia="ru-RU" w:bidi="ar-SA"/>
        </w:rPr>
        <w:t xml:space="preserve"> Закона Нижегородской области от 3 августа 2007 года N 99-З "О муниципальной службе в Нижегородской области" (в редакции Закона</w:t>
      </w:r>
      <w:r w:rsidRPr="00183171">
        <w:rPr>
          <w:rFonts w:ascii="Times New Roman" w:hAnsi="Times New Roman" w:cs="Times New Roman"/>
          <w:color w:val="000000"/>
          <w:sz w:val="26"/>
          <w:szCs w:val="26"/>
        </w:rPr>
        <w:t xml:space="preserve"> от 1 февраля 2017 года  № 8-З</w:t>
      </w:r>
      <w:r w:rsidRPr="00183171">
        <w:rPr>
          <w:rFonts w:ascii="Times New Roman" w:hAnsi="Times New Roman" w:cs="Times New Roman"/>
          <w:color w:val="000000"/>
          <w:sz w:val="26"/>
          <w:szCs w:val="26"/>
          <w:lang w:eastAsia="ru-RU" w:bidi="ar-SA"/>
        </w:rPr>
        <w:t>) продолжительность ежегодных оплачиваемых отпусков, предоставляемых муниципальным служащим, замещающим должности муниципальной службы на день вступления Закона Нижегородской области от 3 августа 2007 года N 99-З "О муниципальной службе в Нижегородской области" (в редакции Закона</w:t>
      </w:r>
      <w:r w:rsidRPr="00183171">
        <w:rPr>
          <w:rFonts w:ascii="Times New Roman" w:hAnsi="Times New Roman" w:cs="Times New Roman"/>
          <w:color w:val="000000"/>
          <w:sz w:val="26"/>
          <w:szCs w:val="26"/>
        </w:rPr>
        <w:t xml:space="preserve"> от 1 февраля 2017 года  № 8-З</w:t>
      </w:r>
      <w:r w:rsidRPr="00183171">
        <w:rPr>
          <w:rFonts w:ascii="Times New Roman" w:hAnsi="Times New Roman" w:cs="Times New Roman"/>
          <w:color w:val="000000"/>
          <w:sz w:val="26"/>
          <w:szCs w:val="26"/>
          <w:lang w:eastAsia="ru-RU" w:bidi="ar-SA"/>
        </w:rPr>
        <w:t>), начиная с их нового служебного года.</w:t>
      </w:r>
    </w:p>
    <w:p w:rsidR="00EF588E" w:rsidRPr="00183171" w:rsidRDefault="00EF588E" w:rsidP="00412A55">
      <w:pPr>
        <w:pStyle w:val="a2"/>
        <w:ind w:firstLine="284"/>
        <w:jc w:val="both"/>
        <w:rPr>
          <w:rFonts w:ascii="Times New Roman" w:hAnsi="Times New Roman" w:cs="Times New Roman"/>
          <w:color w:val="000000"/>
          <w:sz w:val="26"/>
          <w:szCs w:val="26"/>
          <w:lang w:eastAsia="ru-RU" w:bidi="ar-SA"/>
        </w:rPr>
      </w:pPr>
    </w:p>
    <w:p w:rsidR="00EF588E" w:rsidRPr="00183171" w:rsidRDefault="00EF588E" w:rsidP="00412A55">
      <w:pPr>
        <w:pStyle w:val="a2"/>
        <w:ind w:firstLine="284"/>
        <w:jc w:val="both"/>
        <w:rPr>
          <w:rFonts w:ascii="Times New Roman" w:hAnsi="Times New Roman" w:cs="Times New Roman"/>
          <w:iCs/>
          <w:color w:val="000000"/>
          <w:sz w:val="26"/>
          <w:szCs w:val="26"/>
          <w:lang w:bidi="ar-SA"/>
        </w:rPr>
      </w:pPr>
      <w:bookmarkStart w:id="4" w:name="Par107"/>
      <w:bookmarkEnd w:id="4"/>
      <w:r w:rsidRPr="00183171">
        <w:rPr>
          <w:rFonts w:ascii="Times New Roman" w:hAnsi="Times New Roman" w:cs="Times New Roman"/>
          <w:iCs/>
          <w:color w:val="000000"/>
          <w:sz w:val="26"/>
          <w:szCs w:val="26"/>
          <w:lang w:val="en-US" w:bidi="ar-SA"/>
        </w:rPr>
        <w:t>III</w:t>
      </w:r>
      <w:r>
        <w:rPr>
          <w:rFonts w:ascii="Times New Roman" w:hAnsi="Times New Roman" w:cs="Times New Roman"/>
          <w:iCs/>
          <w:color w:val="000000"/>
          <w:sz w:val="26"/>
          <w:szCs w:val="26"/>
          <w:lang w:bidi="ar-SA"/>
        </w:rPr>
        <w:t>.</w:t>
      </w:r>
      <w:r w:rsidRPr="00183171">
        <w:rPr>
          <w:rFonts w:ascii="Times New Roman" w:hAnsi="Times New Roman" w:cs="Times New Roman"/>
          <w:iCs/>
          <w:color w:val="000000"/>
          <w:sz w:val="26"/>
          <w:szCs w:val="26"/>
          <w:lang w:bidi="ar-SA"/>
        </w:rPr>
        <w:t xml:space="preserve"> Опубликовать настоящее решение в общественно-политической газете «Новый путь» и разместить на официальном сайте администрации Шатковского муниципального района Нижегородской области в </w:t>
      </w:r>
      <w:r w:rsidRPr="00183171">
        <w:rPr>
          <w:rFonts w:ascii="Times New Roman" w:hAnsi="Times New Roman" w:cs="Times New Roman"/>
          <w:color w:val="000000"/>
          <w:sz w:val="26"/>
          <w:szCs w:val="26"/>
          <w:lang w:eastAsia="ru-RU" w:bidi="ar-SA"/>
        </w:rPr>
        <w:t>информационно-</w:t>
      </w:r>
      <w:r w:rsidRPr="00183171">
        <w:rPr>
          <w:rFonts w:ascii="Times New Roman" w:hAnsi="Times New Roman" w:cs="Times New Roman"/>
          <w:iCs/>
          <w:color w:val="000000"/>
          <w:sz w:val="26"/>
          <w:szCs w:val="26"/>
          <w:lang w:bidi="ar-SA"/>
        </w:rPr>
        <w:t>телекоммуникационной сети Интернет.</w:t>
      </w:r>
    </w:p>
    <w:p w:rsidR="00EF588E" w:rsidRPr="00183171" w:rsidRDefault="00EF588E" w:rsidP="00AE311E">
      <w:pPr>
        <w:widowControl/>
        <w:suppressAutoHyphens w:val="0"/>
        <w:autoSpaceDE w:val="0"/>
        <w:spacing w:line="276" w:lineRule="auto"/>
        <w:ind w:firstLine="284"/>
        <w:jc w:val="both"/>
        <w:textAlignment w:val="auto"/>
        <w:rPr>
          <w:color w:val="000000"/>
          <w:sz w:val="26"/>
          <w:szCs w:val="26"/>
        </w:rPr>
      </w:pPr>
    </w:p>
    <w:p w:rsidR="00EF588E" w:rsidRDefault="00EF588E" w:rsidP="00AE311E">
      <w:pPr>
        <w:widowControl/>
        <w:suppressAutoHyphens w:val="0"/>
        <w:autoSpaceDE w:val="0"/>
        <w:spacing w:line="276" w:lineRule="auto"/>
        <w:ind w:firstLine="284"/>
        <w:jc w:val="both"/>
        <w:textAlignment w:val="auto"/>
        <w:rPr>
          <w:color w:val="000000"/>
          <w:sz w:val="26"/>
          <w:szCs w:val="26"/>
        </w:rPr>
      </w:pPr>
    </w:p>
    <w:p w:rsidR="00EF588E" w:rsidRDefault="00EF588E" w:rsidP="00AE311E">
      <w:pPr>
        <w:widowControl/>
        <w:suppressAutoHyphens w:val="0"/>
        <w:autoSpaceDE w:val="0"/>
        <w:spacing w:line="276" w:lineRule="auto"/>
        <w:ind w:firstLine="284"/>
        <w:jc w:val="both"/>
        <w:textAlignment w:val="auto"/>
        <w:rPr>
          <w:color w:val="000000"/>
          <w:sz w:val="26"/>
          <w:szCs w:val="26"/>
        </w:rPr>
      </w:pPr>
    </w:p>
    <w:p w:rsidR="00EF588E" w:rsidRPr="00183171" w:rsidRDefault="00EF588E" w:rsidP="00AE311E">
      <w:pPr>
        <w:widowControl/>
        <w:suppressAutoHyphens w:val="0"/>
        <w:autoSpaceDE w:val="0"/>
        <w:spacing w:line="276" w:lineRule="auto"/>
        <w:ind w:firstLine="284"/>
        <w:jc w:val="both"/>
        <w:textAlignment w:val="auto"/>
        <w:rPr>
          <w:color w:val="000000"/>
          <w:sz w:val="26"/>
          <w:szCs w:val="26"/>
        </w:rPr>
      </w:pPr>
    </w:p>
    <w:p w:rsidR="00EF588E" w:rsidRPr="00183171" w:rsidRDefault="00EF588E" w:rsidP="00AE311E">
      <w:pPr>
        <w:widowControl/>
        <w:suppressAutoHyphens w:val="0"/>
        <w:autoSpaceDE w:val="0"/>
        <w:spacing w:line="276" w:lineRule="auto"/>
        <w:ind w:firstLine="284"/>
        <w:jc w:val="both"/>
        <w:textAlignment w:val="auto"/>
        <w:rPr>
          <w:color w:val="000000"/>
          <w:sz w:val="26"/>
          <w:szCs w:val="26"/>
        </w:rPr>
      </w:pPr>
    </w:p>
    <w:p w:rsidR="00EF588E" w:rsidRPr="00183171" w:rsidRDefault="00EF588E" w:rsidP="00AE311E">
      <w:pPr>
        <w:widowControl/>
        <w:suppressAutoHyphens w:val="0"/>
        <w:autoSpaceDE w:val="0"/>
        <w:spacing w:line="276" w:lineRule="auto"/>
        <w:ind w:firstLine="284"/>
        <w:jc w:val="both"/>
        <w:textAlignment w:val="auto"/>
        <w:rPr>
          <w:color w:val="000000"/>
          <w:sz w:val="26"/>
          <w:szCs w:val="26"/>
        </w:rPr>
      </w:pPr>
    </w:p>
    <w:p w:rsidR="00EF588E" w:rsidRPr="00183171" w:rsidRDefault="00EF588E" w:rsidP="00AE311E">
      <w:pPr>
        <w:spacing w:line="276" w:lineRule="auto"/>
        <w:ind w:firstLine="284"/>
        <w:jc w:val="both"/>
        <w:textAlignment w:val="auto"/>
        <w:rPr>
          <w:rFonts w:ascii="Times New Roman" w:eastAsia="Times New Roman" w:hAnsi="Times New Roman"/>
          <w:b/>
          <w:bCs/>
          <w:color w:val="000000"/>
          <w:sz w:val="26"/>
          <w:szCs w:val="26"/>
          <w:lang w:eastAsia="hi-IN"/>
        </w:rPr>
      </w:pPr>
      <w:r w:rsidRPr="00183171">
        <w:rPr>
          <w:rFonts w:ascii="Times New Roman" w:eastAsia="Times New Roman" w:hAnsi="Times New Roman"/>
          <w:b/>
          <w:bCs/>
          <w:color w:val="000000"/>
          <w:sz w:val="26"/>
          <w:szCs w:val="26"/>
          <w:lang w:eastAsia="hi-IN"/>
        </w:rPr>
        <w:t>Председатель Земского собрания</w:t>
      </w:r>
    </w:p>
    <w:p w:rsidR="00EF588E" w:rsidRPr="00183171" w:rsidRDefault="00EF588E" w:rsidP="00AE311E">
      <w:pPr>
        <w:spacing w:line="276" w:lineRule="auto"/>
        <w:ind w:firstLine="284"/>
        <w:jc w:val="both"/>
        <w:textAlignment w:val="auto"/>
        <w:rPr>
          <w:b/>
          <w:color w:val="000000"/>
          <w:sz w:val="26"/>
          <w:szCs w:val="26"/>
        </w:rPr>
      </w:pPr>
      <w:r w:rsidRPr="00183171">
        <w:rPr>
          <w:rFonts w:ascii="Times New Roman" w:eastAsia="Times New Roman" w:hAnsi="Times New Roman"/>
          <w:b/>
          <w:bCs/>
          <w:color w:val="000000"/>
          <w:sz w:val="26"/>
          <w:szCs w:val="26"/>
          <w:lang w:eastAsia="hi-IN"/>
        </w:rPr>
        <w:t>Шатковского муниципального района                                                   А.И. Нестеров</w:t>
      </w:r>
    </w:p>
    <w:sectPr w:rsidR="00EF588E" w:rsidRPr="00183171" w:rsidSect="00EE0BA0">
      <w:pgSz w:w="11906" w:h="16838"/>
      <w:pgMar w:top="719" w:right="424" w:bottom="567" w:left="1276"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588E" w:rsidRDefault="00EF588E">
      <w:r>
        <w:separator/>
      </w:r>
    </w:p>
  </w:endnote>
  <w:endnote w:type="continuationSeparator" w:id="0">
    <w:p w:rsidR="00EF588E" w:rsidRDefault="00EF58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imSun">
    <w:altName w:val="ЛОМе"/>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MS Mincho">
    <w:altName w:val="‚l‚r –ѕ’©"/>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588E" w:rsidRDefault="00EF588E">
      <w:r>
        <w:rPr>
          <w:color w:val="000000"/>
        </w:rPr>
        <w:separator/>
      </w:r>
    </w:p>
  </w:footnote>
  <w:footnote w:type="continuationSeparator" w:id="0">
    <w:p w:rsidR="00EF588E" w:rsidRDefault="00EF58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97259D"/>
    <w:multiLevelType w:val="multilevel"/>
    <w:tmpl w:val="7DF0C86E"/>
    <w:styleLink w:val="WW8Num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
    <w:nsid w:val="469B6616"/>
    <w:multiLevelType w:val="multilevel"/>
    <w:tmpl w:val="719494A6"/>
    <w:styleLink w:val="WW8Num1"/>
    <w:lvl w:ilvl="0">
      <w:start w:val="1"/>
      <w:numFmt w:val="none"/>
      <w:lvlText w:val="%1"/>
      <w:lvlJc w:val="left"/>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
    <w:nsid w:val="730437E4"/>
    <w:multiLevelType w:val="hybridMultilevel"/>
    <w:tmpl w:val="F7284A12"/>
    <w:lvl w:ilvl="0" w:tplc="973C718E">
      <w:start w:val="1"/>
      <w:numFmt w:val="decimal"/>
      <w:lvlText w:val="%1."/>
      <w:lvlJc w:val="left"/>
      <w:pPr>
        <w:ind w:left="927" w:hanging="360"/>
      </w:pPr>
      <w:rPr>
        <w:rFonts w:ascii="Times New Roman" w:hAnsi="Times New Roman" w:cs="Times New Roman" w:hint="default"/>
        <w:sz w:val="26"/>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nsid w:val="7D9D4E10"/>
    <w:multiLevelType w:val="hybridMultilevel"/>
    <w:tmpl w:val="5D305200"/>
    <w:lvl w:ilvl="0" w:tplc="9282FF08">
      <w:start w:val="1"/>
      <w:numFmt w:val="decimal"/>
      <w:lvlText w:val="%1)"/>
      <w:lvlJc w:val="left"/>
      <w:pPr>
        <w:ind w:left="1080" w:hanging="360"/>
      </w:pPr>
      <w:rPr>
        <w:rFonts w:ascii="Times New Roman" w:eastAsia="Times New Roman" w:hAnsi="Times New Roman" w:cs="Times New Roman" w:hint="default"/>
        <w:sz w:val="26"/>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7E6E16F8"/>
    <w:multiLevelType w:val="hybridMultilevel"/>
    <w:tmpl w:val="B7862B1C"/>
    <w:lvl w:ilvl="0" w:tplc="E0F487CA">
      <w:start w:val="1"/>
      <w:numFmt w:val="decimal"/>
      <w:lvlText w:val="%1."/>
      <w:lvlJc w:val="left"/>
      <w:pPr>
        <w:ind w:left="502" w:hanging="360"/>
      </w:pPr>
      <w:rPr>
        <w:rFonts w:eastAsia="Times New Roman"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autoHyphenation/>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84CF5"/>
    <w:rsid w:val="00047AC7"/>
    <w:rsid w:val="000565BB"/>
    <w:rsid w:val="000D3BBF"/>
    <w:rsid w:val="000E248E"/>
    <w:rsid w:val="000E4C87"/>
    <w:rsid w:val="00106030"/>
    <w:rsid w:val="00161BA6"/>
    <w:rsid w:val="00183171"/>
    <w:rsid w:val="001E0D20"/>
    <w:rsid w:val="001F6220"/>
    <w:rsid w:val="0022498B"/>
    <w:rsid w:val="00255B20"/>
    <w:rsid w:val="00265A61"/>
    <w:rsid w:val="002A2D22"/>
    <w:rsid w:val="002D7899"/>
    <w:rsid w:val="002E4937"/>
    <w:rsid w:val="00307F0D"/>
    <w:rsid w:val="0037285B"/>
    <w:rsid w:val="00374426"/>
    <w:rsid w:val="003920B6"/>
    <w:rsid w:val="00395D91"/>
    <w:rsid w:val="003B0C9A"/>
    <w:rsid w:val="003B1530"/>
    <w:rsid w:val="003D4289"/>
    <w:rsid w:val="003F5E8A"/>
    <w:rsid w:val="003F75E2"/>
    <w:rsid w:val="00412A55"/>
    <w:rsid w:val="00432906"/>
    <w:rsid w:val="00484CF5"/>
    <w:rsid w:val="004D6BF1"/>
    <w:rsid w:val="00503912"/>
    <w:rsid w:val="005817DC"/>
    <w:rsid w:val="00591B7D"/>
    <w:rsid w:val="00596397"/>
    <w:rsid w:val="005A4E6C"/>
    <w:rsid w:val="005C4613"/>
    <w:rsid w:val="005E2922"/>
    <w:rsid w:val="005E2C89"/>
    <w:rsid w:val="00632A13"/>
    <w:rsid w:val="00651D27"/>
    <w:rsid w:val="00691D83"/>
    <w:rsid w:val="006B7F7C"/>
    <w:rsid w:val="006D1AC7"/>
    <w:rsid w:val="006F16E1"/>
    <w:rsid w:val="00721E05"/>
    <w:rsid w:val="00733AB4"/>
    <w:rsid w:val="00745E49"/>
    <w:rsid w:val="007841B5"/>
    <w:rsid w:val="007947EC"/>
    <w:rsid w:val="008074D8"/>
    <w:rsid w:val="0086481F"/>
    <w:rsid w:val="008B7169"/>
    <w:rsid w:val="00903739"/>
    <w:rsid w:val="00940858"/>
    <w:rsid w:val="009460B1"/>
    <w:rsid w:val="00970C6E"/>
    <w:rsid w:val="009779AB"/>
    <w:rsid w:val="00991482"/>
    <w:rsid w:val="009959CA"/>
    <w:rsid w:val="009965E4"/>
    <w:rsid w:val="009A531D"/>
    <w:rsid w:val="009B6F5D"/>
    <w:rsid w:val="009C146F"/>
    <w:rsid w:val="009E3AC2"/>
    <w:rsid w:val="00A3475B"/>
    <w:rsid w:val="00A5007D"/>
    <w:rsid w:val="00A606F2"/>
    <w:rsid w:val="00A64E14"/>
    <w:rsid w:val="00A659B0"/>
    <w:rsid w:val="00A81958"/>
    <w:rsid w:val="00AE23CA"/>
    <w:rsid w:val="00AE311E"/>
    <w:rsid w:val="00B11412"/>
    <w:rsid w:val="00B23F5E"/>
    <w:rsid w:val="00B3334F"/>
    <w:rsid w:val="00B773F5"/>
    <w:rsid w:val="00B774E9"/>
    <w:rsid w:val="00B87C65"/>
    <w:rsid w:val="00BB3024"/>
    <w:rsid w:val="00BC18A0"/>
    <w:rsid w:val="00BC6D5D"/>
    <w:rsid w:val="00BD210B"/>
    <w:rsid w:val="00C00C64"/>
    <w:rsid w:val="00C118F4"/>
    <w:rsid w:val="00C11A96"/>
    <w:rsid w:val="00C205E4"/>
    <w:rsid w:val="00C22489"/>
    <w:rsid w:val="00C30AA8"/>
    <w:rsid w:val="00C358CB"/>
    <w:rsid w:val="00C372C6"/>
    <w:rsid w:val="00C433B6"/>
    <w:rsid w:val="00C4760D"/>
    <w:rsid w:val="00C668E1"/>
    <w:rsid w:val="00CC6076"/>
    <w:rsid w:val="00D41438"/>
    <w:rsid w:val="00D472CB"/>
    <w:rsid w:val="00D778D6"/>
    <w:rsid w:val="00DB2B98"/>
    <w:rsid w:val="00DC30A2"/>
    <w:rsid w:val="00DD0E78"/>
    <w:rsid w:val="00DF5F90"/>
    <w:rsid w:val="00E02B6B"/>
    <w:rsid w:val="00E41D4E"/>
    <w:rsid w:val="00E81E1B"/>
    <w:rsid w:val="00E91624"/>
    <w:rsid w:val="00EA74F9"/>
    <w:rsid w:val="00ED0B48"/>
    <w:rsid w:val="00EE0BA0"/>
    <w:rsid w:val="00EF588E"/>
    <w:rsid w:val="00F2196B"/>
    <w:rsid w:val="00F22664"/>
    <w:rsid w:val="00F31269"/>
    <w:rsid w:val="00F344F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SimSun" w:hAnsi="Arial" w:cs="Mangal"/>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autoSpaceDN w:val="0"/>
      <w:textAlignment w:val="baseline"/>
    </w:pPr>
    <w:rPr>
      <w:kern w:val="3"/>
      <w:sz w:val="21"/>
      <w:szCs w:val="24"/>
      <w:lang w:eastAsia="zh-CN" w:bidi="hi-IN"/>
    </w:rPr>
  </w:style>
  <w:style w:type="paragraph" w:styleId="Heading2">
    <w:name w:val="heading 2"/>
    <w:basedOn w:val="Standard"/>
    <w:next w:val="Standard"/>
    <w:link w:val="Heading2Char"/>
    <w:uiPriority w:val="99"/>
    <w:qFormat/>
    <w:pPr>
      <w:keepNext/>
      <w:spacing w:before="240" w:after="60"/>
      <w:outlineLvl w:val="1"/>
    </w:pPr>
    <w:rPr>
      <w:rFonts w:ascii="Arial" w:hAnsi="Arial" w:cs="Arial"/>
      <w:b/>
      <w:bCs/>
      <w:i/>
      <w:iCs/>
      <w:sz w:val="28"/>
      <w:szCs w:val="28"/>
    </w:rPr>
  </w:style>
  <w:style w:type="paragraph" w:styleId="Heading3">
    <w:name w:val="heading 3"/>
    <w:basedOn w:val="Standard"/>
    <w:next w:val="Textbody"/>
    <w:link w:val="Heading3Char"/>
    <w:uiPriority w:val="99"/>
    <w:qFormat/>
    <w:pPr>
      <w:keepNext/>
      <w:keepLines/>
      <w:spacing w:after="220" w:line="220" w:lineRule="atLeast"/>
      <w:outlineLvl w:val="2"/>
    </w:pPr>
    <w:rPr>
      <w:rFonts w:ascii="Arial" w:hAnsi="Arial"/>
      <w:spacing w:val="-10"/>
      <w:sz w:val="22"/>
      <w:szCs w:val="20"/>
    </w:rPr>
  </w:style>
  <w:style w:type="paragraph" w:styleId="Heading4">
    <w:name w:val="heading 4"/>
    <w:basedOn w:val="Standard"/>
    <w:next w:val="Textbody"/>
    <w:link w:val="Heading4Char"/>
    <w:uiPriority w:val="99"/>
    <w:qFormat/>
    <w:pPr>
      <w:keepNext/>
      <w:keepLines/>
      <w:spacing w:line="220" w:lineRule="atLeast"/>
      <w:ind w:left="360"/>
      <w:jc w:val="both"/>
      <w:outlineLvl w:val="3"/>
    </w:pPr>
    <w:rPr>
      <w:rFonts w:ascii="Arial Black" w:hAnsi="Arial Black"/>
      <w:spacing w:val="-5"/>
      <w:sz w:val="18"/>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F6F16"/>
    <w:rPr>
      <w:rFonts w:asciiTheme="majorHAnsi" w:eastAsiaTheme="majorEastAsia" w:hAnsiTheme="majorHAnsi"/>
      <w:b/>
      <w:bCs/>
      <w:i/>
      <w:iCs/>
      <w:kern w:val="3"/>
      <w:sz w:val="28"/>
      <w:szCs w:val="25"/>
      <w:lang w:eastAsia="zh-CN" w:bidi="hi-IN"/>
    </w:rPr>
  </w:style>
  <w:style w:type="character" w:customStyle="1" w:styleId="Heading3Char">
    <w:name w:val="Heading 3 Char"/>
    <w:basedOn w:val="DefaultParagraphFont"/>
    <w:link w:val="Heading3"/>
    <w:uiPriority w:val="9"/>
    <w:semiHidden/>
    <w:rsid w:val="00EF6F16"/>
    <w:rPr>
      <w:rFonts w:asciiTheme="majorHAnsi" w:eastAsiaTheme="majorEastAsia" w:hAnsiTheme="majorHAnsi"/>
      <w:b/>
      <w:bCs/>
      <w:kern w:val="3"/>
      <w:sz w:val="26"/>
      <w:szCs w:val="23"/>
      <w:lang w:eastAsia="zh-CN" w:bidi="hi-IN"/>
    </w:rPr>
  </w:style>
  <w:style w:type="character" w:customStyle="1" w:styleId="Heading4Char">
    <w:name w:val="Heading 4 Char"/>
    <w:basedOn w:val="DefaultParagraphFont"/>
    <w:link w:val="Heading4"/>
    <w:uiPriority w:val="9"/>
    <w:semiHidden/>
    <w:rsid w:val="00EF6F16"/>
    <w:rPr>
      <w:rFonts w:asciiTheme="minorHAnsi" w:eastAsiaTheme="minorEastAsia" w:hAnsiTheme="minorHAnsi"/>
      <w:b/>
      <w:bCs/>
      <w:kern w:val="3"/>
      <w:sz w:val="28"/>
      <w:szCs w:val="25"/>
      <w:lang w:eastAsia="zh-CN" w:bidi="hi-IN"/>
    </w:rPr>
  </w:style>
  <w:style w:type="paragraph" w:customStyle="1" w:styleId="Standard">
    <w:name w:val="Standard"/>
    <w:uiPriority w:val="99"/>
    <w:pPr>
      <w:suppressAutoHyphens/>
      <w:autoSpaceDN w:val="0"/>
      <w:textAlignment w:val="baseline"/>
    </w:pPr>
    <w:rPr>
      <w:rFonts w:ascii="Times New Roman" w:hAnsi="Times New Roman" w:cs="Times New Roman"/>
      <w:kern w:val="3"/>
      <w:sz w:val="24"/>
      <w:szCs w:val="24"/>
      <w:lang w:eastAsia="zh-CN"/>
    </w:rPr>
  </w:style>
  <w:style w:type="paragraph" w:styleId="Title">
    <w:name w:val="Title"/>
    <w:basedOn w:val="Standard"/>
    <w:next w:val="Textbody"/>
    <w:link w:val="TitleChar"/>
    <w:uiPriority w:val="99"/>
    <w:qFormat/>
    <w:pPr>
      <w:keepNext/>
      <w:spacing w:before="240" w:after="120"/>
    </w:pPr>
    <w:rPr>
      <w:rFonts w:ascii="Arial" w:eastAsia="MS Mincho" w:hAnsi="Arial" w:cs="Tahoma"/>
      <w:sz w:val="28"/>
      <w:szCs w:val="28"/>
    </w:rPr>
  </w:style>
  <w:style w:type="character" w:customStyle="1" w:styleId="TitleChar">
    <w:name w:val="Title Char"/>
    <w:basedOn w:val="DefaultParagraphFont"/>
    <w:link w:val="Title"/>
    <w:uiPriority w:val="10"/>
    <w:rsid w:val="00EF6F16"/>
    <w:rPr>
      <w:rFonts w:asciiTheme="majorHAnsi" w:eastAsiaTheme="majorEastAsia" w:hAnsiTheme="majorHAnsi"/>
      <w:b/>
      <w:bCs/>
      <w:kern w:val="28"/>
      <w:sz w:val="32"/>
      <w:szCs w:val="29"/>
      <w:lang w:eastAsia="zh-CN" w:bidi="hi-IN"/>
    </w:rPr>
  </w:style>
  <w:style w:type="paragraph" w:customStyle="1" w:styleId="Textbody">
    <w:name w:val="Text body"/>
    <w:basedOn w:val="Standard"/>
    <w:uiPriority w:val="99"/>
    <w:pPr>
      <w:spacing w:after="120"/>
    </w:pPr>
  </w:style>
  <w:style w:type="paragraph" w:styleId="List">
    <w:name w:val="List"/>
    <w:basedOn w:val="Textbody"/>
    <w:uiPriority w:val="99"/>
    <w:rPr>
      <w:rFonts w:ascii="Arial" w:hAnsi="Arial" w:cs="Tahoma"/>
    </w:rPr>
  </w:style>
  <w:style w:type="paragraph" w:styleId="Caption">
    <w:name w:val="caption"/>
    <w:basedOn w:val="Standard"/>
    <w:uiPriority w:val="99"/>
    <w:qFormat/>
    <w:pPr>
      <w:suppressLineNumbers/>
      <w:spacing w:before="120" w:after="120"/>
    </w:pPr>
    <w:rPr>
      <w:rFonts w:ascii="Arial" w:hAnsi="Arial" w:cs="Tahoma"/>
      <w:i/>
      <w:iCs/>
      <w:sz w:val="20"/>
    </w:rPr>
  </w:style>
  <w:style w:type="paragraph" w:customStyle="1" w:styleId="Index">
    <w:name w:val="Index"/>
    <w:basedOn w:val="Standard"/>
    <w:uiPriority w:val="99"/>
    <w:pPr>
      <w:suppressLineNumbers/>
    </w:pPr>
    <w:rPr>
      <w:rFonts w:ascii="Arial" w:hAnsi="Arial" w:cs="Tahoma"/>
    </w:rPr>
  </w:style>
  <w:style w:type="paragraph" w:styleId="BodyText2">
    <w:name w:val="Body Text 2"/>
    <w:basedOn w:val="Standard"/>
    <w:link w:val="BodyText2Char"/>
    <w:uiPriority w:val="99"/>
    <w:pPr>
      <w:jc w:val="center"/>
    </w:pPr>
    <w:rPr>
      <w:b/>
      <w:bCs/>
      <w:sz w:val="32"/>
    </w:rPr>
  </w:style>
  <w:style w:type="character" w:customStyle="1" w:styleId="BodyText2Char">
    <w:name w:val="Body Text 2 Char"/>
    <w:basedOn w:val="DefaultParagraphFont"/>
    <w:link w:val="BodyText2"/>
    <w:uiPriority w:val="99"/>
    <w:semiHidden/>
    <w:rsid w:val="00EF6F16"/>
    <w:rPr>
      <w:kern w:val="3"/>
      <w:sz w:val="21"/>
      <w:szCs w:val="24"/>
      <w:lang w:eastAsia="zh-CN" w:bidi="hi-IN"/>
    </w:rPr>
  </w:style>
  <w:style w:type="paragraph" w:customStyle="1" w:styleId="Textbodyindent">
    <w:name w:val="Text body indent"/>
    <w:basedOn w:val="Standard"/>
    <w:uiPriority w:val="99"/>
    <w:pPr>
      <w:spacing w:after="120"/>
      <w:ind w:left="283"/>
    </w:pPr>
  </w:style>
  <w:style w:type="paragraph" w:styleId="Header">
    <w:name w:val="header"/>
    <w:basedOn w:val="Standard"/>
    <w:link w:val="HeaderChar"/>
    <w:uiPriority w:val="99"/>
    <w:pPr>
      <w:tabs>
        <w:tab w:val="center" w:pos="4320"/>
        <w:tab w:val="right" w:pos="8640"/>
      </w:tabs>
      <w:jc w:val="both"/>
    </w:pPr>
    <w:rPr>
      <w:rFonts w:ascii="Arial" w:hAnsi="Arial"/>
      <w:spacing w:val="-5"/>
      <w:sz w:val="20"/>
      <w:szCs w:val="20"/>
    </w:rPr>
  </w:style>
  <w:style w:type="character" w:customStyle="1" w:styleId="HeaderChar">
    <w:name w:val="Header Char"/>
    <w:basedOn w:val="DefaultParagraphFont"/>
    <w:link w:val="Header"/>
    <w:uiPriority w:val="99"/>
    <w:semiHidden/>
    <w:rsid w:val="00EF6F16"/>
    <w:rPr>
      <w:kern w:val="3"/>
      <w:sz w:val="21"/>
      <w:szCs w:val="24"/>
      <w:lang w:eastAsia="zh-CN" w:bidi="hi-IN"/>
    </w:rPr>
  </w:style>
  <w:style w:type="paragraph" w:customStyle="1" w:styleId="a">
    <w:name w:val="Список копий"/>
    <w:basedOn w:val="Standard"/>
    <w:uiPriority w:val="99"/>
    <w:pPr>
      <w:keepLines/>
      <w:spacing w:line="220" w:lineRule="atLeast"/>
      <w:ind w:left="360" w:hanging="360"/>
      <w:jc w:val="both"/>
    </w:pPr>
    <w:rPr>
      <w:rFonts w:ascii="Arial" w:hAnsi="Arial"/>
      <w:spacing w:val="-5"/>
      <w:sz w:val="20"/>
      <w:szCs w:val="20"/>
    </w:rPr>
  </w:style>
  <w:style w:type="paragraph" w:customStyle="1" w:styleId="ConsPlusNormal">
    <w:name w:val="ConsPlusNormal"/>
    <w:uiPriority w:val="99"/>
    <w:pPr>
      <w:widowControl w:val="0"/>
      <w:suppressAutoHyphens/>
      <w:autoSpaceDE w:val="0"/>
      <w:autoSpaceDN w:val="0"/>
      <w:ind w:firstLine="720"/>
      <w:textAlignment w:val="baseline"/>
    </w:pPr>
    <w:rPr>
      <w:rFonts w:eastAsia="Times New Roman" w:cs="Arial"/>
      <w:kern w:val="3"/>
      <w:sz w:val="20"/>
      <w:szCs w:val="20"/>
      <w:lang w:eastAsia="zh-CN"/>
    </w:rPr>
  </w:style>
  <w:style w:type="paragraph" w:customStyle="1" w:styleId="TableContents">
    <w:name w:val="Table Contents"/>
    <w:basedOn w:val="Standard"/>
    <w:uiPriority w:val="99"/>
    <w:pPr>
      <w:suppressLineNumbers/>
    </w:pPr>
  </w:style>
  <w:style w:type="paragraph" w:customStyle="1" w:styleId="TableHeading">
    <w:name w:val="Table Heading"/>
    <w:basedOn w:val="TableContents"/>
    <w:uiPriority w:val="99"/>
    <w:pPr>
      <w:jc w:val="center"/>
    </w:pPr>
    <w:rPr>
      <w:b/>
      <w:bCs/>
    </w:rPr>
  </w:style>
  <w:style w:type="paragraph" w:customStyle="1" w:styleId="ConsPlusNonformat">
    <w:name w:val="ConsPlusNonformat"/>
    <w:basedOn w:val="Standard"/>
    <w:next w:val="ConsPlusNormal"/>
    <w:uiPriority w:val="99"/>
    <w:pPr>
      <w:autoSpaceDE w:val="0"/>
    </w:pPr>
    <w:rPr>
      <w:rFonts w:ascii="Courier New" w:eastAsia="Times New Roman" w:hAnsi="Courier New" w:cs="Courier New"/>
      <w:sz w:val="20"/>
      <w:szCs w:val="20"/>
    </w:rPr>
  </w:style>
  <w:style w:type="paragraph" w:customStyle="1" w:styleId="ConsPlusTitle">
    <w:name w:val="ConsPlusTitle"/>
    <w:basedOn w:val="Standard"/>
    <w:next w:val="ConsPlusNormal"/>
    <w:uiPriority w:val="99"/>
    <w:pPr>
      <w:autoSpaceDE w:val="0"/>
    </w:pPr>
    <w:rPr>
      <w:rFonts w:ascii="Arial" w:eastAsia="Times New Roman" w:hAnsi="Arial" w:cs="Arial"/>
      <w:b/>
      <w:bCs/>
      <w:sz w:val="20"/>
      <w:szCs w:val="20"/>
    </w:rPr>
  </w:style>
  <w:style w:type="paragraph" w:customStyle="1" w:styleId="ConsPlusCell">
    <w:name w:val="ConsPlusCell"/>
    <w:basedOn w:val="Standard"/>
    <w:uiPriority w:val="99"/>
    <w:pPr>
      <w:autoSpaceDE w:val="0"/>
    </w:pPr>
    <w:rPr>
      <w:rFonts w:ascii="Arial" w:eastAsia="Times New Roman" w:hAnsi="Arial" w:cs="Arial"/>
      <w:sz w:val="20"/>
      <w:szCs w:val="20"/>
    </w:rPr>
  </w:style>
  <w:style w:type="paragraph" w:customStyle="1" w:styleId="ConsPlusDocList">
    <w:name w:val="ConsPlusDocList"/>
    <w:basedOn w:val="Standard"/>
    <w:uiPriority w:val="99"/>
    <w:pPr>
      <w:autoSpaceDE w:val="0"/>
    </w:pPr>
    <w:rPr>
      <w:rFonts w:ascii="Courier New" w:eastAsia="Times New Roman" w:hAnsi="Courier New" w:cs="Courier New"/>
      <w:sz w:val="20"/>
      <w:szCs w:val="20"/>
    </w:rPr>
  </w:style>
  <w:style w:type="character" w:customStyle="1" w:styleId="Absatz-Standardschriftart">
    <w:name w:val="Absatz-Standardschriftart"/>
    <w:uiPriority w:val="99"/>
  </w:style>
  <w:style w:type="character" w:customStyle="1" w:styleId="WW-Absatz-Standardschriftart">
    <w:name w:val="WW-Absatz-Standardschriftart"/>
    <w:uiPriority w:val="99"/>
  </w:style>
  <w:style w:type="character" w:customStyle="1" w:styleId="WW-Absatz-Standardschriftart1">
    <w:name w:val="WW-Absatz-Standardschriftart1"/>
    <w:uiPriority w:val="99"/>
  </w:style>
  <w:style w:type="character" w:customStyle="1" w:styleId="WW-Absatz-Standardschriftart11">
    <w:name w:val="WW-Absatz-Standardschriftart11"/>
    <w:uiPriority w:val="99"/>
  </w:style>
  <w:style w:type="character" w:customStyle="1" w:styleId="WW-Absatz-Standardschriftart111">
    <w:name w:val="WW-Absatz-Standardschriftart111"/>
    <w:uiPriority w:val="99"/>
  </w:style>
  <w:style w:type="character" w:customStyle="1" w:styleId="WW-Absatz-Standardschriftart1111">
    <w:name w:val="WW-Absatz-Standardschriftart1111"/>
    <w:uiPriority w:val="99"/>
  </w:style>
  <w:style w:type="character" w:customStyle="1" w:styleId="WW-Absatz-Standardschriftart11111">
    <w:name w:val="WW-Absatz-Standardschriftart11111"/>
    <w:uiPriority w:val="99"/>
  </w:style>
  <w:style w:type="character" w:customStyle="1" w:styleId="Internetlink">
    <w:name w:val="Internet link"/>
    <w:uiPriority w:val="99"/>
    <w:rPr>
      <w:color w:val="0000FF"/>
      <w:u w:val="single"/>
      <w:lang w:val="ru-RU"/>
    </w:rPr>
  </w:style>
  <w:style w:type="character" w:customStyle="1" w:styleId="NumberingSymbols">
    <w:name w:val="Numbering Symbols"/>
    <w:uiPriority w:val="99"/>
  </w:style>
  <w:style w:type="paragraph" w:styleId="BalloonText">
    <w:name w:val="Balloon Text"/>
    <w:basedOn w:val="Normal"/>
    <w:link w:val="BalloonTextChar"/>
    <w:uiPriority w:val="99"/>
    <w:rPr>
      <w:rFonts w:ascii="Tahoma" w:hAnsi="Tahoma"/>
      <w:sz w:val="16"/>
      <w:szCs w:val="14"/>
    </w:rPr>
  </w:style>
  <w:style w:type="character" w:customStyle="1" w:styleId="BalloonTextChar">
    <w:name w:val="Balloon Text Char"/>
    <w:basedOn w:val="DefaultParagraphFont"/>
    <w:link w:val="BalloonText"/>
    <w:uiPriority w:val="99"/>
    <w:semiHidden/>
    <w:rsid w:val="00EF6F16"/>
    <w:rPr>
      <w:rFonts w:ascii="Times New Roman" w:hAnsi="Times New Roman"/>
      <w:kern w:val="3"/>
      <w:sz w:val="0"/>
      <w:szCs w:val="0"/>
      <w:lang w:eastAsia="zh-CN" w:bidi="hi-IN"/>
    </w:rPr>
  </w:style>
  <w:style w:type="character" w:customStyle="1" w:styleId="a0">
    <w:name w:val="Текст выноски Знак"/>
    <w:uiPriority w:val="99"/>
    <w:rPr>
      <w:rFonts w:ascii="Tahoma" w:hAnsi="Tahoma"/>
      <w:sz w:val="14"/>
    </w:rPr>
  </w:style>
  <w:style w:type="paragraph" w:customStyle="1" w:styleId="a1">
    <w:name w:val="Абзац списка"/>
    <w:basedOn w:val="Normal"/>
    <w:uiPriority w:val="99"/>
    <w:pPr>
      <w:ind w:left="720"/>
    </w:pPr>
  </w:style>
  <w:style w:type="character" w:styleId="Hyperlink">
    <w:name w:val="Hyperlink"/>
    <w:basedOn w:val="DefaultParagraphFont"/>
    <w:uiPriority w:val="99"/>
    <w:rsid w:val="003F5E8A"/>
    <w:rPr>
      <w:color w:val="0000FF"/>
      <w:u w:val="single"/>
    </w:rPr>
  </w:style>
  <w:style w:type="paragraph" w:customStyle="1" w:styleId="a2">
    <w:name w:val="Без интервала"/>
    <w:uiPriority w:val="99"/>
    <w:rsid w:val="00412A55"/>
    <w:pPr>
      <w:widowControl w:val="0"/>
      <w:suppressAutoHyphens/>
      <w:autoSpaceDN w:val="0"/>
      <w:textAlignment w:val="baseline"/>
    </w:pPr>
    <w:rPr>
      <w:kern w:val="3"/>
      <w:sz w:val="21"/>
      <w:szCs w:val="24"/>
      <w:lang w:eastAsia="zh-CN" w:bidi="hi-IN"/>
    </w:rPr>
  </w:style>
  <w:style w:type="numbering" w:customStyle="1" w:styleId="WW8Num2">
    <w:name w:val="WW8Num2"/>
    <w:rsid w:val="00EF6F16"/>
    <w:pPr>
      <w:numPr>
        <w:numId w:val="2"/>
      </w:numPr>
    </w:pPr>
  </w:style>
  <w:style w:type="numbering" w:customStyle="1" w:styleId="WW8Num1">
    <w:name w:val="WW8Num1"/>
    <w:rsid w:val="00EF6F16"/>
    <w:pPr>
      <w:numPr>
        <w:numId w:val="1"/>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F06340E97405B98F335124CA646EC4D3C32EC1D96A55114CA2CD953EC4229EBD78376E116056AC30402D606q8hCE" TargetMode="External"/><Relationship Id="rId13" Type="http://schemas.openxmlformats.org/officeDocument/2006/relationships/hyperlink" Target="consultantplus://offline/ref=0F06340E97405B98F335124CA646EC4D3C32EC1D96A55114CA2CD953EC4229EBD78376E116056AC30402D800q8h9E" TargetMode="External"/><Relationship Id="rId18" Type="http://schemas.openxmlformats.org/officeDocument/2006/relationships/hyperlink" Target="consultantplus://offline/ref=0F06340E97405B98F335124CA646EC4D3C32EC1D96A55114CA2CD953EC4229EBD78376E116056AC30402D60Aq8hCE" TargetMode="External"/><Relationship Id="rId26" Type="http://schemas.openxmlformats.org/officeDocument/2006/relationships/hyperlink" Target="consultantplus://offline/ref=0F06340E97405B98F335124CA646EC4D3C32EC1D96A55114CA2CD953EC4229EBD78376E116056AC30402D204q8h2E" TargetMode="External"/><Relationship Id="rId3" Type="http://schemas.openxmlformats.org/officeDocument/2006/relationships/settings" Target="settings.xml"/><Relationship Id="rId21" Type="http://schemas.openxmlformats.org/officeDocument/2006/relationships/hyperlink" Target="consultantplus://offline/ref=0F06340E97405B98F335124CA646EC4D3C32EC1D96A55114CA2CD953EC4229EBD78376E116056AC30402D607q8h2E" TargetMode="External"/><Relationship Id="rId7" Type="http://schemas.openxmlformats.org/officeDocument/2006/relationships/image" Target="media/image1.jpeg"/><Relationship Id="rId12" Type="http://schemas.openxmlformats.org/officeDocument/2006/relationships/hyperlink" Target="consultantplus://offline/ref=0F06340E97405B98F335124CA646EC4D3C32EC1D96A55114CA2CD953EC4229EBD78376E116056AC30402D803q8h3E" TargetMode="External"/><Relationship Id="rId17" Type="http://schemas.openxmlformats.org/officeDocument/2006/relationships/hyperlink" Target="consultantplus://offline/ref=0F06340E97405B98F335124CA646EC4D3C32EC1D96A55114CA2CD953EC4229EBD78376E116056AC30402D60Aq8h9E" TargetMode="External"/><Relationship Id="rId25" Type="http://schemas.openxmlformats.org/officeDocument/2006/relationships/hyperlink" Target="consultantplus://offline/ref=0F06340E97405B98F335124CA646EC4D3C32EC1D96A55114CA2CD953EC4229EBD78376E116056AC30402D806q8hEE" TargetMode="External"/><Relationship Id="rId2" Type="http://schemas.openxmlformats.org/officeDocument/2006/relationships/styles" Target="styles.xml"/><Relationship Id="rId16" Type="http://schemas.openxmlformats.org/officeDocument/2006/relationships/hyperlink" Target="consultantplus://offline/ref=0F06340E97405B98F335124CA646EC4D3C32EC1D96A55114CA2CD953EC4229EBD78376E116056AC30402D60Aq8h8E" TargetMode="External"/><Relationship Id="rId20" Type="http://schemas.openxmlformats.org/officeDocument/2006/relationships/hyperlink" Target="consultantplus://offline/ref=0F06340E97405B98F335124CA646EC4D3C32EC1D96A55114CA2CD953EC4229EBD78376E116056AC30402D807q8hBE" TargetMode="External"/><Relationship Id="rId29" Type="http://schemas.openxmlformats.org/officeDocument/2006/relationships/hyperlink" Target="consultantplus://offline/ref=0F06340E97405B98F335124CA646EC4D3C32EC1D96A45519C927D953EC4229EBD78376E116056AC300q0hA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F06340E97405B98F335124CA646EC4D3C32EC1D96A55114CA2CD953EC4229EBD78376E116056AC30402D604q8hFE" TargetMode="External"/><Relationship Id="rId24" Type="http://schemas.openxmlformats.org/officeDocument/2006/relationships/hyperlink" Target="consultantplus://offline/ref=0F06340E97405B98F335124CA646EC4D3C32EC1D96A55114CA2CD953EC4229EBD78376E116056AC30402D202q8hCE" TargetMode="External"/><Relationship Id="rId5" Type="http://schemas.openxmlformats.org/officeDocument/2006/relationships/footnotes" Target="footnotes.xml"/><Relationship Id="rId15" Type="http://schemas.openxmlformats.org/officeDocument/2006/relationships/hyperlink" Target="consultantplus://offline/ref=0F06340E97405B98F335124CA646EC4D3C32EC1D96A55114CA2CD953EC4229EBD78376E116056AC30402D800q8hDE" TargetMode="External"/><Relationship Id="rId23" Type="http://schemas.openxmlformats.org/officeDocument/2006/relationships/hyperlink" Target="consultantplus://offline/ref=0F06340E97405B98F335124CA646EC4D3C32EC1D96A4551DC827D953EC4229EBD78376E116056AC30402D00Aq8h9E" TargetMode="External"/><Relationship Id="rId28" Type="http://schemas.openxmlformats.org/officeDocument/2006/relationships/hyperlink" Target="consultantplus://offline/ref=0F06340E97405B98F335124CA646EC4D3C32EC1D96A55114CA2CD953EC4229EBD78376E116056AC30402D204q8h2E" TargetMode="External"/><Relationship Id="rId10" Type="http://schemas.openxmlformats.org/officeDocument/2006/relationships/hyperlink" Target="consultantplus://offline/ref=0F06340E97405B98F335124CA646EC4D3C32EC1D96A55114CA2CD953EC4229EBD78376E116056AC30402D606q8hCE" TargetMode="External"/><Relationship Id="rId19" Type="http://schemas.openxmlformats.org/officeDocument/2006/relationships/hyperlink" Target="consultantplus://offline/ref=0F06340E97405B98F335124CA646EC4D3C32EC1D96A55114CA2CD953EC4229EBD78376E116056AC30402D802q8hBE"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0F06340E97405B98F335124CA646EC4D3C32EC1D96A55114CA2CD953EC4229EBD78376E116056AC30402D604q8hEE" TargetMode="External"/><Relationship Id="rId14" Type="http://schemas.openxmlformats.org/officeDocument/2006/relationships/hyperlink" Target="consultantplus://offline/ref=0F06340E97405B98F335124CA646EC4D3C32EC1D96A55114CA2CD953EC4229EBD78376E116056AC30402D800q8h9E" TargetMode="External"/><Relationship Id="rId22" Type="http://schemas.openxmlformats.org/officeDocument/2006/relationships/hyperlink" Target="consultantplus://offline/ref=0F06340E97405B98F335124CA646EC4D3C32EC1D96A55114CA2CD953EC4229EBD78376E116056AC6q0hDE" TargetMode="External"/><Relationship Id="rId27" Type="http://schemas.openxmlformats.org/officeDocument/2006/relationships/hyperlink" Target="consultantplus://offline/ref=0F06340E97405B98F335124CA646EC4D3C32EC1D96A55114CA2CD953EC4229EBD78376E116056AC30402D805q8hAE"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2005</Words>
  <Characters>11430</Characters>
  <Application>Microsoft Office Outlook</Application>
  <DocSecurity>0</DocSecurity>
  <Lines>0</Lines>
  <Paragraphs>0</Paragraphs>
  <ScaleCrop>false</ScaleCrop>
  <Company>ADM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larina</dc:creator>
  <cp:keywords/>
  <dc:description/>
  <cp:lastModifiedBy>odin</cp:lastModifiedBy>
  <cp:revision>2</cp:revision>
  <cp:lastPrinted>2017-05-04T06:51:00Z</cp:lastPrinted>
  <dcterms:created xsi:type="dcterms:W3CDTF">2017-05-16T04:45:00Z</dcterms:created>
  <dcterms:modified xsi:type="dcterms:W3CDTF">2017-05-16T04:45:00Z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Поле 1">
    <vt:lpwstr/>
  </property>
  <property fmtid="{D5CDD505-2E9C-101B-9397-08002B2CF9AE}" pid="3" name="Поле 2">
    <vt:lpwstr/>
  </property>
  <property fmtid="{D5CDD505-2E9C-101B-9397-08002B2CF9AE}" pid="4" name="Поле 3">
    <vt:lpwstr/>
  </property>
  <property fmtid="{D5CDD505-2E9C-101B-9397-08002B2CF9AE}" pid="5" name="Поле 4">
    <vt:lpwstr/>
  </property>
</Properties>
</file>